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C3A96" w:rsidP="003C3A96" w:rsidRDefault="003C3A96" w14:paraId="33CC4182" w14:textId="389EF099">
      <w:pPr>
        <w:pStyle w:val="Title"/>
      </w:pPr>
      <w:r>
        <w:rPr>
          <w:noProof/>
          <w:color w:val="2B579A"/>
          <w:shd w:val="clear" w:color="auto" w:fill="E6E6E6"/>
        </w:rPr>
        <w:drawing>
          <wp:anchor distT="0" distB="0" distL="114300" distR="114300" simplePos="0" relativeHeight="251659264" behindDoc="1" locked="1" layoutInCell="1" allowOverlap="1" wp14:anchorId="69DC9AF4" wp14:editId="4F316878">
            <wp:simplePos x="0" y="0"/>
            <wp:positionH relativeFrom="margin">
              <wp:posOffset>2858770</wp:posOffset>
            </wp:positionH>
            <wp:positionV relativeFrom="margin">
              <wp:posOffset>-391160</wp:posOffset>
            </wp:positionV>
            <wp:extent cx="3257550" cy="10795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PHN full colour logo JPG.jpg"/>
                    <pic:cNvPicPr/>
                  </pic:nvPicPr>
                  <pic:blipFill rotWithShape="1">
                    <a:blip r:embed="rId14"/>
                    <a:srcRect t="20489" r="7021" b="-12320"/>
                    <a:stretch/>
                  </pic:blipFill>
                  <pic:spPr bwMode="auto">
                    <a:xfrm>
                      <a:off x="0" y="0"/>
                      <a:ext cx="325755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4A51">
        <w:rPr>
          <w:noProof/>
        </w:rPr>
        <w:t xml:space="preserve">The </w:t>
      </w:r>
      <w:r w:rsidR="00E06D9A">
        <w:rPr>
          <w:noProof/>
        </w:rPr>
        <w:t>c</w:t>
      </w:r>
      <w:r w:rsidRPr="006B4A51">
        <w:rPr>
          <w:noProof/>
        </w:rPr>
        <w:t xml:space="preserve">are </w:t>
      </w:r>
      <w:r w:rsidR="00E06D9A">
        <w:rPr>
          <w:noProof/>
        </w:rPr>
        <w:t>f</w:t>
      </w:r>
      <w:r w:rsidRPr="006B4A51">
        <w:rPr>
          <w:noProof/>
        </w:rPr>
        <w:t xml:space="preserve">inders </w:t>
      </w:r>
      <w:r>
        <w:rPr>
          <w:noProof/>
        </w:rPr>
        <w:t>program</w:t>
      </w:r>
    </w:p>
    <w:p w:rsidRPr="006B4A51" w:rsidR="003C3A96" w:rsidP="003C3A96" w:rsidRDefault="003C3A96" w14:paraId="3DF9E10F" w14:textId="77777777">
      <w:r w:rsidRPr="006B4A51">
        <w:t xml:space="preserve">The aged care system is complex, and some people find it more difficult than others to navigate and access the services they need.  </w:t>
      </w:r>
    </w:p>
    <w:p w:rsidR="003C3A96" w:rsidP="003C3A96" w:rsidRDefault="003C3A96" w14:paraId="363BC535" w14:textId="64FC276A">
      <w:r>
        <w:t xml:space="preserve">While My Aged Care is the </w:t>
      </w:r>
      <w:r w:rsidR="2DDFA990">
        <w:t>single-entry</w:t>
      </w:r>
      <w:r>
        <w:t xml:space="preserve"> point for people to find out about and access aged care services, there have been long-standing calls for more localised and face-to-face support to help people navigate and access aged care. Since 2020, COTA Australia has been overseeing the ‘Navigators’ trial program, which is informing the development of the new Care Finders program.  </w:t>
      </w:r>
    </w:p>
    <w:p w:rsidR="003C3A96" w:rsidP="003C3A96" w:rsidRDefault="003C3A96" w14:paraId="2E09440B" w14:textId="166D841B">
      <w:pPr>
        <w:pStyle w:val="Heading1"/>
        <w:spacing w:before="240"/>
      </w:pPr>
      <w:r>
        <w:t xml:space="preserve">What is the </w:t>
      </w:r>
      <w:r w:rsidR="00E06D9A">
        <w:t>c</w:t>
      </w:r>
      <w:r>
        <w:t xml:space="preserve">are </w:t>
      </w:r>
      <w:r w:rsidR="00E06D9A">
        <w:t>f</w:t>
      </w:r>
      <w:r>
        <w:t xml:space="preserve">inders program? </w:t>
      </w:r>
    </w:p>
    <w:p w:rsidR="003C3A96" w:rsidP="003C3A96" w:rsidRDefault="003C3A96" w14:paraId="34841FE8" w14:textId="7EACA7CA">
      <w:r>
        <w:t xml:space="preserve">Care </w:t>
      </w:r>
      <w:r w:rsidR="00E06D9A">
        <w:t>f</w:t>
      </w:r>
      <w:r>
        <w:t xml:space="preserve">inders is an initiative of the Australian Government in response to the Royal Commission into Aged Care Quality and Safety. It aims to connect and engage older people who significant difficulty accessing aged care services and are at risk of ‘falling through the cracks’. </w:t>
      </w:r>
    </w:p>
    <w:p w:rsidR="003C3A96" w:rsidP="003C3A96" w:rsidRDefault="003C3A96" w14:paraId="4BC8CCD0" w14:textId="521DAEB7">
      <w:r w:rsidR="003C3A96">
        <w:rPr/>
        <w:t xml:space="preserve">The </w:t>
      </w:r>
      <w:r w:rsidR="00E06D9A">
        <w:rPr/>
        <w:t>c</w:t>
      </w:r>
      <w:r w:rsidR="003C3A96">
        <w:rPr/>
        <w:t xml:space="preserve">are </w:t>
      </w:r>
      <w:proofErr w:type="gramStart"/>
      <w:r w:rsidR="00E06D9A">
        <w:rPr/>
        <w:t>f</w:t>
      </w:r>
      <w:r w:rsidR="003C3A96">
        <w:rPr/>
        <w:t>inders</w:t>
      </w:r>
      <w:proofErr w:type="gramEnd"/>
      <w:r w:rsidR="003C3A96">
        <w:rPr/>
        <w:t xml:space="preserve"> program </w:t>
      </w:r>
      <w:r w:rsidR="66DE8D25">
        <w:rPr/>
        <w:t>will be</w:t>
      </w:r>
      <w:r w:rsidR="003C3A96">
        <w:rPr/>
        <w:t xml:space="preserve"> made up of a workforce that has an extensive knowledge of the aged care system and is trained to work with older people. These </w:t>
      </w:r>
      <w:r w:rsidR="00E06D9A">
        <w:rPr/>
        <w:t>c</w:t>
      </w:r>
      <w:r w:rsidR="003C3A96">
        <w:rPr/>
        <w:t xml:space="preserve">are </w:t>
      </w:r>
      <w:r w:rsidR="00E06D9A">
        <w:rPr/>
        <w:t>f</w:t>
      </w:r>
      <w:r w:rsidR="003C3A96">
        <w:rPr/>
        <w:t xml:space="preserve">inder workers will use case management and assertive outreach means (when required) to find older people who are disconnected from the system. The workers will then support these people to navigate the system and connect with the services they need, then keep checking in to ensure they continue to have their needs met. Care </w:t>
      </w:r>
      <w:r w:rsidR="000F0719">
        <w:rPr/>
        <w:t>f</w:t>
      </w:r>
      <w:r w:rsidR="003C3A96">
        <w:rPr/>
        <w:t xml:space="preserve">inder workers will be suitably qualified to work effectively with the target population in addition to having extensive knowledge of the aged care system.  </w:t>
      </w:r>
    </w:p>
    <w:p w:rsidR="003C3A96" w:rsidP="003C3A96" w:rsidRDefault="003C3A96" w14:paraId="716636FA" w14:textId="77777777">
      <w:pPr>
        <w:pStyle w:val="Heading1"/>
        <w:spacing w:before="240"/>
      </w:pPr>
      <w:r>
        <w:t xml:space="preserve">Who is the target population? </w:t>
      </w:r>
    </w:p>
    <w:p w:rsidR="003C3A96" w:rsidP="003C3A96" w:rsidRDefault="003C3A96" w14:paraId="795818D7" w14:textId="06159EAB">
      <w:r w:rsidR="003C3A96">
        <w:rPr/>
        <w:t xml:space="preserve">Care finders </w:t>
      </w:r>
      <w:r w:rsidR="2A172A84">
        <w:rPr/>
        <w:t xml:space="preserve">will </w:t>
      </w:r>
      <w:r w:rsidR="003C3A96">
        <w:rPr/>
        <w:t xml:space="preserve">work with people who are eligible for aged care services and require intensive support to either interact with My Aged Care or access other community-based supports. Reasons for requiring support can include:  </w:t>
      </w:r>
    </w:p>
    <w:p w:rsidR="003C3A96" w:rsidP="003C3A96" w:rsidRDefault="003C3A96" w14:paraId="43BDF268" w14:textId="77777777">
      <w:pPr>
        <w:pStyle w:val="ListParagraph"/>
        <w:numPr>
          <w:ilvl w:val="0"/>
          <w:numId w:val="12"/>
        </w:numPr>
      </w:pPr>
      <w:r>
        <w:t xml:space="preserve">isolation or no support person </w:t>
      </w:r>
    </w:p>
    <w:p w:rsidR="003C3A96" w:rsidP="003C3A96" w:rsidRDefault="003C3A96" w14:paraId="690954D3" w14:textId="77777777">
      <w:pPr>
        <w:pStyle w:val="ListParagraph"/>
        <w:numPr>
          <w:ilvl w:val="0"/>
          <w:numId w:val="12"/>
        </w:numPr>
      </w:pPr>
      <w:r>
        <w:t xml:space="preserve">communication barriers </w:t>
      </w:r>
    </w:p>
    <w:p w:rsidR="003C3A96" w:rsidP="003C3A96" w:rsidRDefault="003C3A96" w14:paraId="260802B6" w14:textId="77777777">
      <w:pPr>
        <w:pStyle w:val="ListParagraph"/>
        <w:numPr>
          <w:ilvl w:val="0"/>
          <w:numId w:val="12"/>
        </w:numPr>
      </w:pPr>
      <w:r>
        <w:t xml:space="preserve">difficulty processing information to make decisions </w:t>
      </w:r>
    </w:p>
    <w:p w:rsidR="003C3A96" w:rsidP="003C3A96" w:rsidRDefault="003C3A96" w14:paraId="1C5CD4B7" w14:textId="77777777">
      <w:pPr>
        <w:pStyle w:val="ListParagraph"/>
        <w:numPr>
          <w:ilvl w:val="0"/>
          <w:numId w:val="12"/>
        </w:numPr>
      </w:pPr>
      <w:r>
        <w:t xml:space="preserve">resistance to engage with aged care services due to risks to their safety </w:t>
      </w:r>
    </w:p>
    <w:p w:rsidR="003C3A96" w:rsidP="003C3A96" w:rsidRDefault="003C3A96" w14:paraId="305926BB" w14:textId="77777777">
      <w:pPr>
        <w:pStyle w:val="ListParagraph"/>
        <w:numPr>
          <w:ilvl w:val="0"/>
          <w:numId w:val="12"/>
        </w:numPr>
      </w:pPr>
      <w:r>
        <w:t xml:space="preserve">hesitance to engage with aged care services due to past experiences  </w:t>
      </w:r>
    </w:p>
    <w:p w:rsidR="003C3A96" w:rsidP="003C3A96" w:rsidRDefault="003C3A96" w14:paraId="672F9AE3" w14:textId="77777777">
      <w:pPr>
        <w:pStyle w:val="ListParagraph"/>
        <w:numPr>
          <w:ilvl w:val="0"/>
          <w:numId w:val="12"/>
        </w:numPr>
      </w:pPr>
      <w:r>
        <w:t xml:space="preserve">homelessness, or risk of becoming homeless. </w:t>
      </w:r>
    </w:p>
    <w:p w:rsidR="003C3A96" w:rsidP="003C3A96" w:rsidRDefault="003C3A96" w14:paraId="2855F732" w14:textId="11A65DFF">
      <w:r w:rsidR="003C3A96">
        <w:rPr/>
        <w:t xml:space="preserve">People will not need a referral to access support through the </w:t>
      </w:r>
      <w:r w:rsidR="74E33F7B">
        <w:rPr/>
        <w:t>c</w:t>
      </w:r>
      <w:r w:rsidR="003C3A96">
        <w:rPr/>
        <w:t xml:space="preserve">are </w:t>
      </w:r>
      <w:r w:rsidR="246E4026">
        <w:rPr/>
        <w:t>f</w:t>
      </w:r>
      <w:r w:rsidR="003C3A96">
        <w:rPr/>
        <w:t xml:space="preserve">inders program.  </w:t>
      </w:r>
    </w:p>
    <w:p w:rsidR="003C3A96" w:rsidP="003C3A96" w:rsidRDefault="003C3A96" w14:paraId="04F8EEE4" w14:textId="29EC54F5">
      <w:pPr>
        <w:pStyle w:val="Heading1"/>
        <w:spacing w:before="240"/>
      </w:pPr>
      <w:r w:rsidR="003C3A96">
        <w:rPr/>
        <w:t xml:space="preserve">Commissioning </w:t>
      </w:r>
      <w:r w:rsidR="7F1C3910">
        <w:rPr/>
        <w:t>c</w:t>
      </w:r>
      <w:r w:rsidR="003C3A96">
        <w:rPr/>
        <w:t xml:space="preserve">are </w:t>
      </w:r>
      <w:r w:rsidR="7B150B28">
        <w:rPr/>
        <w:t>f</w:t>
      </w:r>
      <w:r w:rsidR="003C3A96">
        <w:rPr/>
        <w:t>inders service providers</w:t>
      </w:r>
    </w:p>
    <w:p w:rsidR="00E41126" w:rsidP="003C3A96" w:rsidRDefault="003C3A96" w14:paraId="24AF326E" w14:textId="148B8D60">
      <w:r w:rsidR="003C3A96">
        <w:rPr/>
        <w:t xml:space="preserve">Primary Health Tasmania has received Australian Government funding to commission service providers to deliver the </w:t>
      </w:r>
      <w:r w:rsidR="0CBB9A42">
        <w:rPr/>
        <w:t>c</w:t>
      </w:r>
      <w:r w:rsidR="003C3A96">
        <w:rPr/>
        <w:t xml:space="preserve">are </w:t>
      </w:r>
      <w:r w:rsidR="4836C1AA">
        <w:rPr/>
        <w:t>f</w:t>
      </w:r>
      <w:r w:rsidR="003C3A96">
        <w:rPr/>
        <w:t xml:space="preserve">inders initiative in Tasmania from January 2023. </w:t>
      </w:r>
      <w:r w:rsidRPr="2377D70E" w:rsidR="00E41126">
        <w:rPr>
          <w:i w:val="1"/>
          <w:iCs w:val="1"/>
        </w:rPr>
        <w:t>At the beginning of October</w:t>
      </w:r>
      <w:r w:rsidR="00E41126">
        <w:rPr/>
        <w:t>, P</w:t>
      </w:r>
      <w:r w:rsidR="00667056">
        <w:rPr/>
        <w:t xml:space="preserve">rimary </w:t>
      </w:r>
      <w:r w:rsidR="00E41126">
        <w:rPr/>
        <w:t>H</w:t>
      </w:r>
      <w:r w:rsidR="00667056">
        <w:rPr/>
        <w:t xml:space="preserve">ealth </w:t>
      </w:r>
      <w:r w:rsidR="00E41126">
        <w:rPr/>
        <w:t>T</w:t>
      </w:r>
      <w:r w:rsidR="00667056">
        <w:rPr/>
        <w:t>asmania</w:t>
      </w:r>
      <w:r w:rsidR="00E41126">
        <w:rPr/>
        <w:t xml:space="preserve"> will be inviting applications from providers</w:t>
      </w:r>
      <w:r w:rsidR="00635643">
        <w:rPr/>
        <w:t xml:space="preserve"> who are</w:t>
      </w:r>
      <w:r w:rsidR="00E41126">
        <w:rPr/>
        <w:t xml:space="preserve"> </w:t>
      </w:r>
      <w:r w:rsidR="00792C8F">
        <w:rPr/>
        <w:t xml:space="preserve">seeking to deliver the care finders program in the community. </w:t>
      </w:r>
    </w:p>
    <w:p w:rsidR="003C3A96" w:rsidP="003C3A96" w:rsidRDefault="003C3A96" w14:paraId="3297D65C" w14:textId="77777777">
      <w:pPr>
        <w:pStyle w:val="NormalWeb"/>
        <w:shd w:val="clear" w:color="auto" w:fill="FFFFFF"/>
        <w:spacing w:before="120" w:beforeAutospacing="0" w:after="120" w:afterAutospacing="0" w:line="252" w:lineRule="auto"/>
        <w:rPr>
          <w:rFonts w:asciiTheme="majorHAnsi" w:hAnsiTheme="majorHAnsi" w:cstheme="majorHAnsi"/>
          <w:sz w:val="20"/>
          <w:szCs w:val="20"/>
        </w:rPr>
      </w:pPr>
      <w:r w:rsidRPr="007721F8">
        <w:rPr>
          <w:rFonts w:ascii="Arial" w:hAnsi="Arial" w:eastAsiaTheme="minorEastAsia" w:cstheme="minorBidi"/>
          <w:color w:val="000000" w:themeColor="text1"/>
          <w:sz w:val="20"/>
          <w:lang w:eastAsia="en-US"/>
        </w:rPr>
        <w:t>At its simplest, commissioning means planning and buying services to meet the health needs of local populations.</w:t>
      </w:r>
      <w:r>
        <w:rPr>
          <w:rFonts w:ascii="Arial" w:hAnsi="Arial" w:eastAsiaTheme="minorEastAsia" w:cstheme="minorBidi"/>
          <w:color w:val="000000" w:themeColor="text1"/>
          <w:sz w:val="20"/>
          <w:lang w:eastAsia="en-US"/>
        </w:rPr>
        <w:t xml:space="preserve"> </w:t>
      </w:r>
      <w:r w:rsidRPr="007721F8">
        <w:rPr>
          <w:rFonts w:ascii="Arial" w:hAnsi="Arial" w:eastAsiaTheme="minorEastAsia" w:cstheme="minorBidi"/>
          <w:color w:val="000000" w:themeColor="text1"/>
          <w:sz w:val="20"/>
          <w:lang w:eastAsia="en-US"/>
        </w:rPr>
        <w:t>It involves understanding local priority issues and buying appropriate services to address those issues in the most effective and efficient way.</w:t>
      </w:r>
      <w:r>
        <w:rPr>
          <w:rFonts w:ascii="Arial" w:hAnsi="Arial" w:eastAsiaTheme="minorEastAsia" w:cstheme="minorBidi"/>
          <w:color w:val="000000" w:themeColor="text1"/>
          <w:sz w:val="20"/>
          <w:lang w:eastAsia="en-US"/>
        </w:rPr>
        <w:t xml:space="preserve"> </w:t>
      </w:r>
      <w:r w:rsidRPr="00B9556A">
        <w:rPr>
          <w:rFonts w:asciiTheme="majorHAnsi" w:hAnsiTheme="majorHAnsi" w:cstheme="majorHAnsi"/>
          <w:sz w:val="20"/>
          <w:szCs w:val="20"/>
        </w:rPr>
        <w:t>For more information</w:t>
      </w:r>
      <w:r>
        <w:rPr>
          <w:rFonts w:asciiTheme="majorHAnsi" w:hAnsiTheme="majorHAnsi" w:cstheme="majorHAnsi"/>
          <w:sz w:val="20"/>
          <w:szCs w:val="20"/>
        </w:rPr>
        <w:t>,</w:t>
      </w:r>
      <w:r w:rsidRPr="00B9556A">
        <w:rPr>
          <w:rFonts w:asciiTheme="majorHAnsi" w:hAnsiTheme="majorHAnsi" w:cstheme="majorHAnsi"/>
          <w:sz w:val="20"/>
          <w:szCs w:val="20"/>
        </w:rPr>
        <w:t xml:space="preserve"> visit </w:t>
      </w:r>
      <w:hyperlink w:history="1" r:id="rId15">
        <w:r w:rsidRPr="00A07035">
          <w:rPr>
            <w:rStyle w:val="Hyperlink"/>
            <w:rFonts w:asciiTheme="majorHAnsi" w:hAnsiTheme="majorHAnsi" w:cstheme="majorHAnsi"/>
            <w:color w:val="0070C0"/>
            <w:sz w:val="20"/>
            <w:szCs w:val="20"/>
          </w:rPr>
          <w:t>www.primaryhealthtas.com.au/commissioning</w:t>
        </w:r>
      </w:hyperlink>
      <w:r w:rsidRPr="00B9556A">
        <w:rPr>
          <w:rFonts w:asciiTheme="majorHAnsi" w:hAnsiTheme="majorHAnsi" w:cstheme="majorHAnsi"/>
          <w:sz w:val="20"/>
          <w:szCs w:val="20"/>
        </w:rPr>
        <w:t>.</w:t>
      </w:r>
    </w:p>
    <w:p w:rsidR="003C3A96" w:rsidP="003C3A96" w:rsidRDefault="003C3A96" w14:paraId="641CB9A8" w14:textId="2533C610">
      <w:r w:rsidR="003C3A96">
        <w:rPr/>
        <w:t>The ‘buying services’ part of the commissioning process is also known as tendering. Primary Health Tasmania uses a secure website to manage its tendering processes to ensure a</w:t>
      </w:r>
      <w:r w:rsidR="003C3A96">
        <w:rPr/>
        <w:t xml:space="preserve"> fair and equal opportunity for interested organisations to access up-to-date information</w:t>
      </w:r>
      <w:r w:rsidR="003C3A96">
        <w:rPr/>
        <w:t xml:space="preserve">. The </w:t>
      </w:r>
      <w:proofErr w:type="spellStart"/>
      <w:r w:rsidR="003C3A96">
        <w:rPr/>
        <w:t>eTender</w:t>
      </w:r>
      <w:proofErr w:type="spellEnd"/>
      <w:r w:rsidR="003C3A96">
        <w:rPr/>
        <w:t xml:space="preserve"> portal - hosted by </w:t>
      </w:r>
      <w:proofErr w:type="spellStart"/>
      <w:r w:rsidR="003C3A96">
        <w:rPr/>
        <w:t>TenderLink</w:t>
      </w:r>
      <w:proofErr w:type="spellEnd"/>
      <w:r w:rsidR="003C3A96">
        <w:rPr/>
        <w:t xml:space="preserve"> – is used to notify </w:t>
      </w:r>
      <w:r w:rsidR="003C3A96">
        <w:rPr/>
        <w:t>registered</w:t>
      </w:r>
      <w:r w:rsidR="003C3A96">
        <w:rPr/>
        <w:t xml:space="preserve"> providers, distribute guidance documents, and collect and evaluate applications. </w:t>
      </w:r>
    </w:p>
    <w:p w:rsidR="003C3A96" w:rsidP="003C3A96" w:rsidRDefault="003C3A96" w14:paraId="3D0B5007" w14:textId="11513027">
      <w:r w:rsidR="003C3A96">
        <w:rPr/>
        <w:t>Organisations wanting to</w:t>
      </w:r>
      <w:r w:rsidR="00667056">
        <w:rPr/>
        <w:t xml:space="preserve"> receive notification about the </w:t>
      </w:r>
      <w:r w:rsidR="00B41145">
        <w:rPr/>
        <w:t>upcoming</w:t>
      </w:r>
      <w:r w:rsidR="00972957">
        <w:rPr/>
        <w:t xml:space="preserve"> care finders </w:t>
      </w:r>
      <w:r w:rsidR="1A281E41">
        <w:rPr/>
        <w:t>tender and</w:t>
      </w:r>
      <w:r w:rsidR="003C3A96">
        <w:rPr/>
        <w:t xml:space="preserve"> keep </w:t>
      </w:r>
      <w:r w:rsidR="0D8186B5">
        <w:rPr/>
        <w:t>up to date</w:t>
      </w:r>
      <w:r w:rsidR="003C3A96">
        <w:rPr/>
        <w:t xml:space="preserve"> about the tender process for the </w:t>
      </w:r>
      <w:r w:rsidR="4495D30C">
        <w:rPr/>
        <w:t>c</w:t>
      </w:r>
      <w:r w:rsidR="003C3A96">
        <w:rPr/>
        <w:t xml:space="preserve">are </w:t>
      </w:r>
      <w:r w:rsidR="62A57F93">
        <w:rPr/>
        <w:t>f</w:t>
      </w:r>
      <w:r w:rsidR="003C3A96">
        <w:rPr/>
        <w:t xml:space="preserve">inders program should register on our </w:t>
      </w:r>
      <w:proofErr w:type="spellStart"/>
      <w:r w:rsidR="003C3A96">
        <w:rPr/>
        <w:t>eTender</w:t>
      </w:r>
      <w:proofErr w:type="spellEnd"/>
      <w:r w:rsidR="003C3A96">
        <w:rPr/>
        <w:t xml:space="preserve"> portal. Instructions are available at </w:t>
      </w:r>
      <w:hyperlink r:id="Rb1ae6e9b8c604b63">
        <w:r w:rsidRPr="2377D70E" w:rsidR="003C3A96">
          <w:rPr>
            <w:rStyle w:val="Hyperlink"/>
            <w:rFonts w:ascii="Arial" w:hAnsi="Arial" w:eastAsia="Times New Roman" w:cs="Arial" w:asciiTheme="majorAscii" w:hAnsiTheme="majorAscii" w:cstheme="majorBidi"/>
            <w:color w:val="0070C0"/>
            <w:lang w:eastAsia="en-AU"/>
          </w:rPr>
          <w:t>primaryhealthtas.com.au/tenders</w:t>
        </w:r>
      </w:hyperlink>
      <w:r w:rsidR="003C3A96">
        <w:rPr/>
        <w:t xml:space="preserve">. </w:t>
      </w:r>
    </w:p>
    <w:p w:rsidR="0025342A" w:rsidP="0025342A" w:rsidRDefault="0025342A" w14:paraId="6191ECC0" w14:textId="77777777">
      <w:pPr>
        <w:pStyle w:val="Heading1"/>
        <w:spacing w:before="240"/>
      </w:pPr>
      <w:r>
        <w:t>Information sessions</w:t>
      </w:r>
    </w:p>
    <w:p w:rsidR="0025342A" w:rsidP="0025342A" w:rsidRDefault="0025342A" w14:paraId="36345F30" w14:textId="546BAC5C">
      <w:r>
        <w:t xml:space="preserve">Primary Health Tasmania will be holding a series of information sessions for providers interested in applying for the tender. These sessions will </w:t>
      </w:r>
      <w:r w:rsidR="009458DC">
        <w:t xml:space="preserve">further </w:t>
      </w:r>
      <w:r>
        <w:t>outline:</w:t>
      </w:r>
    </w:p>
    <w:p w:rsidR="0025342A" w:rsidP="0025342A" w:rsidRDefault="0025342A" w14:paraId="2EC0F8CB" w14:textId="71C87782">
      <w:pPr>
        <w:pStyle w:val="ListParagraph"/>
        <w:numPr>
          <w:ilvl w:val="0"/>
          <w:numId w:val="13"/>
        </w:numPr>
      </w:pPr>
      <w:r>
        <w:t>T</w:t>
      </w:r>
      <w:r w:rsidR="009458DC">
        <w:t>he care finders program</w:t>
      </w:r>
    </w:p>
    <w:p w:rsidR="009458DC" w:rsidP="0025342A" w:rsidRDefault="009458DC" w14:paraId="663319E1" w14:textId="546F413C">
      <w:pPr>
        <w:pStyle w:val="ListParagraph"/>
        <w:numPr>
          <w:ilvl w:val="0"/>
          <w:numId w:val="13"/>
        </w:numPr>
      </w:pPr>
      <w:r>
        <w:t>The commissioning process</w:t>
      </w:r>
      <w:r w:rsidR="001A2BD5">
        <w:t xml:space="preserve"> and what to expect</w:t>
      </w:r>
      <w:r w:rsidR="003D4A12">
        <w:t xml:space="preserve"> in the tender</w:t>
      </w:r>
    </w:p>
    <w:p w:rsidR="001A2BD5" w:rsidP="0025342A" w:rsidRDefault="001A2BD5" w14:paraId="3F61920C" w14:textId="588CBA7A">
      <w:pPr>
        <w:pStyle w:val="ListParagraph"/>
        <w:numPr>
          <w:ilvl w:val="0"/>
          <w:numId w:val="13"/>
        </w:numPr>
      </w:pPr>
      <w:r>
        <w:t>Q&amp;A</w:t>
      </w:r>
    </w:p>
    <w:p w:rsidR="0025342A" w:rsidP="003C3A96" w:rsidRDefault="001A2BD5" w14:paraId="76060F9D" w14:textId="449768D3">
      <w:r w:rsidR="001A2BD5">
        <w:rPr/>
        <w:t>These</w:t>
      </w:r>
      <w:r w:rsidR="003371AA">
        <w:rPr/>
        <w:t xml:space="preserve"> </w:t>
      </w:r>
      <w:r w:rsidR="40E62B9B">
        <w:rPr/>
        <w:t>45-minute</w:t>
      </w:r>
      <w:r w:rsidR="001A2BD5">
        <w:rPr/>
        <w:t xml:space="preserve"> information sessions will</w:t>
      </w:r>
      <w:r w:rsidR="000A4BD5">
        <w:rPr/>
        <w:t xml:space="preserve"> </w:t>
      </w:r>
      <w:r w:rsidR="001A2BD5">
        <w:rPr/>
        <w:t xml:space="preserve">be </w:t>
      </w:r>
      <w:r w:rsidR="00D32138">
        <w:rPr/>
        <w:t>held online at</w:t>
      </w:r>
      <w:r w:rsidR="001839A3">
        <w:rPr/>
        <w:t xml:space="preserve"> the following times</w:t>
      </w:r>
      <w:r w:rsidR="00776E00">
        <w:rPr/>
        <w:t>:</w:t>
      </w:r>
    </w:p>
    <w:p w:rsidR="00776E00" w:rsidP="00776E00" w:rsidRDefault="0051053F" w14:paraId="2BFAE300" w14:textId="720FE39D">
      <w:pPr>
        <w:pStyle w:val="ListParagraph"/>
        <w:numPr>
          <w:ilvl w:val="0"/>
          <w:numId w:val="14"/>
        </w:numPr>
      </w:pPr>
      <w:r>
        <w:t xml:space="preserve">2pm </w:t>
      </w:r>
      <w:r w:rsidR="00BE1C5E">
        <w:t>–</w:t>
      </w:r>
      <w:r>
        <w:t xml:space="preserve"> </w:t>
      </w:r>
      <w:r w:rsidR="00A410F1">
        <w:t>20</w:t>
      </w:r>
      <w:r w:rsidRPr="00A410F1" w:rsidR="00A410F1">
        <w:rPr>
          <w:vertAlign w:val="superscript"/>
        </w:rPr>
        <w:t>th</w:t>
      </w:r>
      <w:r w:rsidR="00A410F1">
        <w:t xml:space="preserve"> Sept</w:t>
      </w:r>
      <w:r>
        <w:t xml:space="preserve"> </w:t>
      </w:r>
    </w:p>
    <w:p w:rsidR="0051053F" w:rsidP="00776E00" w:rsidRDefault="0051053F" w14:paraId="16E01A94" w14:textId="600E98FB">
      <w:pPr>
        <w:pStyle w:val="ListParagraph"/>
        <w:numPr>
          <w:ilvl w:val="0"/>
          <w:numId w:val="14"/>
        </w:numPr>
      </w:pPr>
      <w:r>
        <w:t>10am – 21</w:t>
      </w:r>
      <w:r w:rsidRPr="0051053F">
        <w:rPr>
          <w:vertAlign w:val="superscript"/>
        </w:rPr>
        <w:t>st</w:t>
      </w:r>
      <w:r>
        <w:t xml:space="preserve"> </w:t>
      </w:r>
      <w:r w:rsidR="00BE1C5E">
        <w:t>Sept</w:t>
      </w:r>
    </w:p>
    <w:p w:rsidR="00BE1C5E" w:rsidP="00776E00" w:rsidRDefault="00BE1C5E" w14:paraId="142A65D0" w14:textId="22E2F433">
      <w:pPr>
        <w:pStyle w:val="ListParagraph"/>
        <w:numPr>
          <w:ilvl w:val="0"/>
          <w:numId w:val="14"/>
        </w:numPr>
      </w:pPr>
      <w:r>
        <w:t>2pm – 22</w:t>
      </w:r>
      <w:r w:rsidRPr="00BE1C5E">
        <w:rPr>
          <w:vertAlign w:val="superscript"/>
        </w:rPr>
        <w:t>nd</w:t>
      </w:r>
      <w:r>
        <w:t xml:space="preserve"> Sept</w:t>
      </w:r>
    </w:p>
    <w:p w:rsidR="00BE1C5E" w:rsidP="2377D70E" w:rsidRDefault="00E60017" w14:paraId="754C5EBB" w14:textId="5DF75836">
      <w:pPr>
        <w:rPr>
          <w:highlight w:val="yellow"/>
        </w:rPr>
      </w:pPr>
      <w:r w:rsidR="00E60017">
        <w:rPr/>
        <w:t xml:space="preserve">Please register to </w:t>
      </w:r>
      <w:r w:rsidR="00E60017">
        <w:rPr/>
        <w:t xml:space="preserve">attend </w:t>
      </w:r>
      <w:hyperlink r:id="R2cdfef60584b40e1">
        <w:r w:rsidRPr="2377D70E" w:rsidR="00C21557">
          <w:rPr>
            <w:rStyle w:val="Hyperlink"/>
          </w:rPr>
          <w:t>here</w:t>
        </w:r>
        <w:r w:rsidRPr="2377D70E" w:rsidR="3B1304F1">
          <w:rPr>
            <w:rStyle w:val="Hyperlink"/>
          </w:rPr>
          <w:t>.</w:t>
        </w:r>
      </w:hyperlink>
    </w:p>
    <w:p w:rsidRPr="00466AC3" w:rsidR="003C3A96" w:rsidP="003C3A96" w:rsidRDefault="003C3A96" w14:paraId="7609E8E4" w14:textId="77777777">
      <w:pPr>
        <w:pStyle w:val="Heading1"/>
      </w:pPr>
      <w:r w:rsidRPr="00466AC3">
        <w:t>More information</w:t>
      </w:r>
    </w:p>
    <w:p w:rsidRPr="00F9206D" w:rsidR="003C3A96" w:rsidP="003C3A96" w:rsidRDefault="003C3A96" w14:paraId="7538768D" w14:textId="77777777">
      <w:pPr>
        <w:pStyle w:val="PHTdetails"/>
      </w:pPr>
      <w:bookmarkStart w:name="_Hlk532819743" w:id="21"/>
      <w:r>
        <w:t>P</w:t>
      </w:r>
      <w:r w:rsidRPr="00F9206D">
        <w:t>rimary Health Tasmania Limited</w:t>
      </w:r>
    </w:p>
    <w:p w:rsidRPr="00F9206D" w:rsidR="003C3A96" w:rsidP="003C3A96" w:rsidRDefault="003C3A96" w14:paraId="1228E5A7" w14:textId="77777777">
      <w:pPr>
        <w:pStyle w:val="PHTdetails"/>
      </w:pPr>
      <w:r w:rsidRPr="00F9206D">
        <w:t>1300 653 169</w:t>
      </w:r>
    </w:p>
    <w:p w:rsidRPr="00F6619D" w:rsidR="003C3A96" w:rsidP="003C3A96" w:rsidRDefault="0000091B" w14:paraId="45FEF6D5" w14:textId="77777777">
      <w:pPr>
        <w:pStyle w:val="PHTdetails"/>
        <w:rPr>
          <w:rStyle w:val="Hyperlink"/>
          <w:rFonts w:eastAsia="Times New Roman" w:asciiTheme="majorHAnsi" w:hAnsiTheme="majorHAnsi" w:cstheme="majorHAnsi"/>
          <w:color w:val="0070C0"/>
          <w:sz w:val="20"/>
          <w:szCs w:val="20"/>
          <w:lang w:eastAsia="en-AU"/>
        </w:rPr>
      </w:pPr>
      <w:hyperlink w:history="1" r:id="rId17">
        <w:r w:rsidRPr="00F6619D" w:rsidR="003C3A96">
          <w:rPr>
            <w:rStyle w:val="Hyperlink"/>
            <w:rFonts w:eastAsia="Times New Roman" w:asciiTheme="majorHAnsi" w:hAnsiTheme="majorHAnsi" w:cstheme="majorHAnsi"/>
            <w:color w:val="0070C0"/>
            <w:sz w:val="20"/>
            <w:szCs w:val="20"/>
            <w:lang w:eastAsia="en-AU"/>
          </w:rPr>
          <w:t>info@primaryhealthtas.com.au</w:t>
        </w:r>
      </w:hyperlink>
    </w:p>
    <w:p w:rsidRPr="00F6619D" w:rsidR="003C3A96" w:rsidP="003C3A96" w:rsidRDefault="0000091B" w14:paraId="615027F0" w14:textId="77777777">
      <w:pPr>
        <w:pStyle w:val="PHTdetails"/>
        <w:rPr>
          <w:rStyle w:val="Hyperlink"/>
          <w:rFonts w:eastAsia="Times New Roman" w:asciiTheme="majorHAnsi" w:hAnsiTheme="majorHAnsi" w:cstheme="majorHAnsi"/>
          <w:color w:val="0070C0"/>
          <w:sz w:val="20"/>
          <w:szCs w:val="20"/>
          <w:lang w:eastAsia="en-AU"/>
        </w:rPr>
      </w:pPr>
      <w:hyperlink w:history="1" r:id="rId18">
        <w:r w:rsidRPr="00F6619D" w:rsidR="003C3A96">
          <w:rPr>
            <w:rStyle w:val="Hyperlink"/>
            <w:rFonts w:eastAsia="Times New Roman" w:asciiTheme="majorHAnsi" w:hAnsiTheme="majorHAnsi" w:cstheme="majorHAnsi"/>
            <w:color w:val="0070C0"/>
            <w:sz w:val="20"/>
            <w:szCs w:val="20"/>
            <w:lang w:eastAsia="en-AU"/>
          </w:rPr>
          <w:t>www.primaryhealthtas.com.au</w:t>
        </w:r>
      </w:hyperlink>
    </w:p>
    <w:p w:rsidRPr="00F9206D" w:rsidR="003C3A96" w:rsidP="003C3A96" w:rsidRDefault="003C3A96" w14:paraId="5B1904DE" w14:textId="77777777">
      <w:pPr>
        <w:pStyle w:val="PHTdetails"/>
      </w:pPr>
      <w:r>
        <w:rPr>
          <w:noProof/>
          <w:color w:val="2B579A"/>
          <w:shd w:val="clear" w:color="auto" w:fill="E6E6E6"/>
        </w:rPr>
        <mc:AlternateContent>
          <mc:Choice Requires="wpg">
            <w:drawing>
              <wp:anchor distT="0" distB="0" distL="114300" distR="114300" simplePos="0" relativeHeight="251660288" behindDoc="0" locked="0" layoutInCell="1" allowOverlap="1" wp14:anchorId="358197AA" wp14:editId="47A426F4">
                <wp:simplePos x="0" y="0"/>
                <wp:positionH relativeFrom="margin">
                  <wp:align>left</wp:align>
                </wp:positionH>
                <wp:positionV relativeFrom="paragraph">
                  <wp:posOffset>208280</wp:posOffset>
                </wp:positionV>
                <wp:extent cx="734400" cy="360000"/>
                <wp:effectExtent l="0" t="0" r="8890" b="2540"/>
                <wp:wrapTopAndBottom/>
                <wp:docPr id="1" name="Group 1"/>
                <wp:cNvGraphicFramePr/>
                <a:graphic xmlns:a="http://schemas.openxmlformats.org/drawingml/2006/main">
                  <a:graphicData uri="http://schemas.microsoft.com/office/word/2010/wordprocessingGroup">
                    <wpg:wgp>
                      <wpg:cNvGrpSpPr/>
                      <wpg:grpSpPr>
                        <a:xfrm>
                          <a:off x="0" y="0"/>
                          <a:ext cx="734400" cy="360000"/>
                          <a:chOff x="-3" y="-3"/>
                          <a:chExt cx="763340" cy="364545"/>
                        </a:xfrm>
                      </wpg:grpSpPr>
                      <pic:pic xmlns:pic="http://schemas.openxmlformats.org/drawingml/2006/picture">
                        <pic:nvPicPr>
                          <pic:cNvPr id="6" name="Picture 6">
                            <a:hlinkClick r:id="rId19"/>
                          </pic:cNvPr>
                          <pic:cNvPicPr>
                            <a:picLocks noChangeAspect="1"/>
                          </pic:cNvPicPr>
                        </pic:nvPicPr>
                        <pic:blipFill>
                          <a:blip r:embed="rId20"/>
                          <a:stretch>
                            <a:fillRect/>
                          </a:stretch>
                        </pic:blipFill>
                        <pic:spPr>
                          <a:xfrm>
                            <a:off x="398792" y="-2"/>
                            <a:ext cx="364545" cy="364544"/>
                          </a:xfrm>
                          <a:prstGeom prst="rect">
                            <a:avLst/>
                          </a:prstGeom>
                        </pic:spPr>
                      </pic:pic>
                      <pic:pic xmlns:pic="http://schemas.openxmlformats.org/drawingml/2006/picture">
                        <pic:nvPicPr>
                          <pic:cNvPr id="5" name="Picture 5">
                            <a:hlinkClick r:id="rId21"/>
                          </pic:cNvPr>
                          <pic:cNvPicPr>
                            <a:picLocks noChangeAspect="1"/>
                          </pic:cNvPicPr>
                        </pic:nvPicPr>
                        <pic:blipFill>
                          <a:blip r:embed="rId22"/>
                          <a:stretch>
                            <a:fillRect/>
                          </a:stretch>
                        </pic:blipFill>
                        <pic:spPr>
                          <a:xfrm>
                            <a:off x="-3" y="-3"/>
                            <a:ext cx="363856" cy="3638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1" style="position:absolute;margin-left:0;margin-top:16.4pt;width:57.85pt;height:28.35pt;z-index:251660288;mso-position-horizontal:left;mso-position-horizontal-relative:margin;mso-width-relative:margin;mso-height-relative:margin" coordsize="7633,3645" coordorigin="" o:spid="_x0000_s1026" w14:anchorId="420B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3987;width:3646;height:3645;visibility:visible;mso-wrap-style:square" href="https://twitter.com/TasPHN"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">
                  <v:fill o:detectmouseclick="t"/>
                  <v:imagedata o:title="" r:id="rId23"/>
                </v:shape>
                <v:shape id="Picture 5" style="position:absolute;width:3638;height:3638;visibility:visible;mso-wrap-style:square" href="https://www.facebook.com/primaryhealthtas/"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">
                  <v:fill o:detectmouseclick="t"/>
                  <v:imagedata o:title="" r:id="rId24"/>
                </v:shape>
                <w10:wrap type="topAndBottom" anchorx="margin"/>
              </v:group>
            </w:pict>
          </mc:Fallback>
        </mc:AlternateContent>
      </w:r>
      <w:r w:rsidRPr="00F9206D">
        <w:t>ABN 47 082 572 629</w:t>
      </w:r>
    </w:p>
    <w:bookmarkEnd w:id="21"/>
    <w:p w:rsidRPr="003C3A96" w:rsidR="003214C6" w:rsidP="003C3A96" w:rsidRDefault="003214C6" w14:paraId="14839C6E" w14:textId="77777777"/>
    <w:sectPr w:rsidRPr="003C3A96" w:rsidR="003214C6" w:rsidSect="00022F65">
      <w:footerReference w:type="default" r:id="rId25"/>
      <w:pgSz w:w="11900" w:h="16840" w:orient="portrait"/>
      <w:pgMar w:top="1418" w:right="1134" w:bottom="1418"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0CCF" w:rsidP="00453466" w:rsidRDefault="00A30CCF" w14:paraId="54B5FD2A" w14:textId="77777777">
      <w:r>
        <w:separator/>
      </w:r>
    </w:p>
  </w:endnote>
  <w:endnote w:type="continuationSeparator" w:id="0">
    <w:p w:rsidR="00A30CCF" w:rsidP="00453466" w:rsidRDefault="00A30CCF" w14:paraId="68F934B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1AEF" w:usb1="5000A1FF" w:usb2="00000000" w:usb3="00000000" w:csb0="000001BF" w:csb1="00000000"/>
  </w:font>
  <w:font w:name="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63B7C" w:rsidR="00CF3598" w:rsidP="00063B7C" w:rsidRDefault="00063B7C" w14:paraId="1125DE22" w14:textId="4D53EFFF">
    <w:pPr>
      <w:pStyle w:val="Footer"/>
    </w:pPr>
    <w:r w:rsidRPr="00063B7C">
      <w:t xml:space="preserve">Page </w:t>
    </w:r>
    <w:r w:rsidRPr="00063B7C">
      <w:fldChar w:fldCharType="begin"/>
    </w:r>
    <w:r w:rsidRPr="00063B7C">
      <w:instrText xml:space="preserve"> PAGE  \* Arabic  \* MERGEFORMAT </w:instrText>
    </w:r>
    <w:r w:rsidRPr="00063B7C">
      <w:fldChar w:fldCharType="separate"/>
    </w:r>
    <w:r w:rsidR="003374EF">
      <w:rPr>
        <w:noProof/>
      </w:rPr>
      <w:t>1</w:t>
    </w:r>
    <w:r w:rsidRPr="00063B7C">
      <w:fldChar w:fldCharType="end"/>
    </w:r>
    <w:r w:rsidRPr="00063B7C">
      <w:t xml:space="preserve"> of </w:t>
    </w:r>
    <w:r w:rsidR="00983858">
      <w:rPr>
        <w:noProof/>
      </w:rPr>
      <w:fldChar w:fldCharType="begin"/>
    </w:r>
    <w:r w:rsidR="00983858">
      <w:rPr>
        <w:noProof/>
      </w:rPr>
      <w:instrText xml:space="preserve"> NUMPAGES  \* Arabic  \* MERGEFORMAT </w:instrText>
    </w:r>
    <w:r w:rsidR="00983858">
      <w:rPr>
        <w:noProof/>
      </w:rPr>
      <w:fldChar w:fldCharType="separate"/>
    </w:r>
    <w:r w:rsidR="003374EF">
      <w:rPr>
        <w:noProof/>
      </w:rPr>
      <w:t>1</w:t>
    </w:r>
    <w:r w:rsidR="0098385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0CCF" w:rsidP="00453466" w:rsidRDefault="00A30CCF" w14:paraId="00727FD4" w14:textId="77777777">
      <w:r>
        <w:separator/>
      </w:r>
    </w:p>
  </w:footnote>
  <w:footnote w:type="continuationSeparator" w:id="0">
    <w:p w:rsidR="00A30CCF" w:rsidP="00453466" w:rsidRDefault="00A30CCF" w14:paraId="33DD43A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8CD4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90E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563B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3602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98013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7AE6321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73C01FE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DE5ADFE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5358A8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6286A4"/>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E2D65EE"/>
    <w:multiLevelType w:val="hybridMultilevel"/>
    <w:tmpl w:val="37F4F82A"/>
    <w:lvl w:ilvl="0" w:tplc="BF3CDDF0">
      <w:start w:val="1"/>
      <w:numFmt w:val="bullet"/>
      <w:lvlText w:val=""/>
      <w:lvlJc w:val="left"/>
      <w:pPr>
        <w:ind w:left="720" w:hanging="360"/>
      </w:pPr>
      <w:rPr>
        <w:rFonts w:hint="default" w:ascii="Symbol" w:hAnsi="Symbol"/>
        <w:color w:val="0070C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8766914"/>
    <w:multiLevelType w:val="hybridMultilevel"/>
    <w:tmpl w:val="8E0AC2EC"/>
    <w:lvl w:ilvl="0" w:tplc="4B6C00F2">
      <w:start w:val="1"/>
      <w:numFmt w:val="bullet"/>
      <w:pStyle w:val="ListParagraph"/>
      <w:lvlText w:val=""/>
      <w:lvlJc w:val="left"/>
      <w:pPr>
        <w:ind w:left="360" w:hanging="360"/>
      </w:pPr>
      <w:rPr>
        <w:rFonts w:hint="default" w:ascii="Symbol" w:hAnsi="Symbol"/>
        <w:color w:val="4B92DB" w:themeColor="accent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C1417DA"/>
    <w:multiLevelType w:val="hybridMultilevel"/>
    <w:tmpl w:val="76A03B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2E2727B"/>
    <w:multiLevelType w:val="hybridMultilevel"/>
    <w:tmpl w:val="46C44B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030252893">
    <w:abstractNumId w:val="11"/>
  </w:num>
  <w:num w:numId="2" w16cid:durableId="998925613">
    <w:abstractNumId w:val="9"/>
  </w:num>
  <w:num w:numId="3" w16cid:durableId="146439892">
    <w:abstractNumId w:val="7"/>
  </w:num>
  <w:num w:numId="4" w16cid:durableId="623317917">
    <w:abstractNumId w:val="6"/>
  </w:num>
  <w:num w:numId="5" w16cid:durableId="381289155">
    <w:abstractNumId w:val="5"/>
  </w:num>
  <w:num w:numId="6" w16cid:durableId="1321500373">
    <w:abstractNumId w:val="4"/>
  </w:num>
  <w:num w:numId="7" w16cid:durableId="978804952">
    <w:abstractNumId w:val="8"/>
  </w:num>
  <w:num w:numId="8" w16cid:durableId="946739059">
    <w:abstractNumId w:val="3"/>
  </w:num>
  <w:num w:numId="9" w16cid:durableId="692263062">
    <w:abstractNumId w:val="2"/>
  </w:num>
  <w:num w:numId="10" w16cid:durableId="1389571245">
    <w:abstractNumId w:val="1"/>
  </w:num>
  <w:num w:numId="11" w16cid:durableId="1631932429">
    <w:abstractNumId w:val="0"/>
  </w:num>
  <w:num w:numId="12" w16cid:durableId="1905986033">
    <w:abstractNumId w:val="10"/>
  </w:num>
  <w:num w:numId="13" w16cid:durableId="378749437">
    <w:abstractNumId w:val="12"/>
  </w:num>
  <w:num w:numId="14" w16cid:durableId="14057578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3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B7C"/>
    <w:rsid w:val="0000091B"/>
    <w:rsid w:val="0000766B"/>
    <w:rsid w:val="00022F65"/>
    <w:rsid w:val="00045AE7"/>
    <w:rsid w:val="00063B7C"/>
    <w:rsid w:val="00064B99"/>
    <w:rsid w:val="000672CE"/>
    <w:rsid w:val="00077111"/>
    <w:rsid w:val="000846B7"/>
    <w:rsid w:val="00096B5C"/>
    <w:rsid w:val="000A4BD5"/>
    <w:rsid w:val="000C28F9"/>
    <w:rsid w:val="000C3B79"/>
    <w:rsid w:val="000C62D7"/>
    <w:rsid w:val="000E5CE9"/>
    <w:rsid w:val="000F0719"/>
    <w:rsid w:val="00102545"/>
    <w:rsid w:val="00114927"/>
    <w:rsid w:val="00121369"/>
    <w:rsid w:val="001635B5"/>
    <w:rsid w:val="00164D84"/>
    <w:rsid w:val="001655A3"/>
    <w:rsid w:val="001734D7"/>
    <w:rsid w:val="001839A3"/>
    <w:rsid w:val="001871AF"/>
    <w:rsid w:val="001A2BD5"/>
    <w:rsid w:val="001B42A9"/>
    <w:rsid w:val="001C79DD"/>
    <w:rsid w:val="00213A84"/>
    <w:rsid w:val="00217F5B"/>
    <w:rsid w:val="00221BAF"/>
    <w:rsid w:val="00223A68"/>
    <w:rsid w:val="00230ED9"/>
    <w:rsid w:val="00231899"/>
    <w:rsid w:val="0023475D"/>
    <w:rsid w:val="002379A7"/>
    <w:rsid w:val="00241F11"/>
    <w:rsid w:val="002473BC"/>
    <w:rsid w:val="00247958"/>
    <w:rsid w:val="0025342A"/>
    <w:rsid w:val="00264B73"/>
    <w:rsid w:val="00280C09"/>
    <w:rsid w:val="002920F5"/>
    <w:rsid w:val="002A12CB"/>
    <w:rsid w:val="002C18EB"/>
    <w:rsid w:val="002C2C8B"/>
    <w:rsid w:val="002C3C88"/>
    <w:rsid w:val="002E6200"/>
    <w:rsid w:val="00312ADF"/>
    <w:rsid w:val="00316C06"/>
    <w:rsid w:val="003214C6"/>
    <w:rsid w:val="00324813"/>
    <w:rsid w:val="003371AA"/>
    <w:rsid w:val="003374EF"/>
    <w:rsid w:val="00345F93"/>
    <w:rsid w:val="00380D4A"/>
    <w:rsid w:val="00381137"/>
    <w:rsid w:val="003A4CB3"/>
    <w:rsid w:val="003B5508"/>
    <w:rsid w:val="003C3A96"/>
    <w:rsid w:val="003D4934"/>
    <w:rsid w:val="003D4A12"/>
    <w:rsid w:val="003F170B"/>
    <w:rsid w:val="00433E76"/>
    <w:rsid w:val="00453466"/>
    <w:rsid w:val="00472BA0"/>
    <w:rsid w:val="00492B43"/>
    <w:rsid w:val="00495D4F"/>
    <w:rsid w:val="0049744D"/>
    <w:rsid w:val="004B2172"/>
    <w:rsid w:val="004D3DD7"/>
    <w:rsid w:val="004E7BE3"/>
    <w:rsid w:val="00507B43"/>
    <w:rsid w:val="0051053F"/>
    <w:rsid w:val="005122B3"/>
    <w:rsid w:val="00513D44"/>
    <w:rsid w:val="00514531"/>
    <w:rsid w:val="00520EFB"/>
    <w:rsid w:val="005239C5"/>
    <w:rsid w:val="005531EE"/>
    <w:rsid w:val="00557B82"/>
    <w:rsid w:val="00561536"/>
    <w:rsid w:val="00564F74"/>
    <w:rsid w:val="00574249"/>
    <w:rsid w:val="00596D78"/>
    <w:rsid w:val="005A7BC1"/>
    <w:rsid w:val="005B48BD"/>
    <w:rsid w:val="005D0D5B"/>
    <w:rsid w:val="005D61C9"/>
    <w:rsid w:val="005F6CCF"/>
    <w:rsid w:val="00611370"/>
    <w:rsid w:val="0061475D"/>
    <w:rsid w:val="00633AC2"/>
    <w:rsid w:val="00635643"/>
    <w:rsid w:val="00661E5B"/>
    <w:rsid w:val="00667056"/>
    <w:rsid w:val="00675937"/>
    <w:rsid w:val="00693022"/>
    <w:rsid w:val="006962A4"/>
    <w:rsid w:val="0071198D"/>
    <w:rsid w:val="00713E84"/>
    <w:rsid w:val="007262A3"/>
    <w:rsid w:val="0073521F"/>
    <w:rsid w:val="00737383"/>
    <w:rsid w:val="00757AFA"/>
    <w:rsid w:val="00771BA6"/>
    <w:rsid w:val="00776E00"/>
    <w:rsid w:val="00782629"/>
    <w:rsid w:val="00783F6E"/>
    <w:rsid w:val="0078621D"/>
    <w:rsid w:val="0078626E"/>
    <w:rsid w:val="00792C8F"/>
    <w:rsid w:val="007A4C26"/>
    <w:rsid w:val="007A56A9"/>
    <w:rsid w:val="007C01F6"/>
    <w:rsid w:val="007C6EF2"/>
    <w:rsid w:val="007C6F11"/>
    <w:rsid w:val="007F29B6"/>
    <w:rsid w:val="007F79C0"/>
    <w:rsid w:val="00803897"/>
    <w:rsid w:val="0080799D"/>
    <w:rsid w:val="008372AB"/>
    <w:rsid w:val="00857349"/>
    <w:rsid w:val="0087140B"/>
    <w:rsid w:val="0088302D"/>
    <w:rsid w:val="008850E5"/>
    <w:rsid w:val="0089508C"/>
    <w:rsid w:val="008A3017"/>
    <w:rsid w:val="008E723A"/>
    <w:rsid w:val="008F2459"/>
    <w:rsid w:val="008F392F"/>
    <w:rsid w:val="009262E6"/>
    <w:rsid w:val="0093524E"/>
    <w:rsid w:val="009458DC"/>
    <w:rsid w:val="00962647"/>
    <w:rsid w:val="009715E9"/>
    <w:rsid w:val="00972957"/>
    <w:rsid w:val="00983858"/>
    <w:rsid w:val="0099239F"/>
    <w:rsid w:val="00992B9F"/>
    <w:rsid w:val="009E33B8"/>
    <w:rsid w:val="009F3375"/>
    <w:rsid w:val="00A04D53"/>
    <w:rsid w:val="00A136AC"/>
    <w:rsid w:val="00A30CCF"/>
    <w:rsid w:val="00A37EC8"/>
    <w:rsid w:val="00A410F1"/>
    <w:rsid w:val="00A65C82"/>
    <w:rsid w:val="00A717EF"/>
    <w:rsid w:val="00A8749E"/>
    <w:rsid w:val="00AC3C9A"/>
    <w:rsid w:val="00AD7C1E"/>
    <w:rsid w:val="00AE0B75"/>
    <w:rsid w:val="00AE2032"/>
    <w:rsid w:val="00AF3DB2"/>
    <w:rsid w:val="00B17A29"/>
    <w:rsid w:val="00B2403C"/>
    <w:rsid w:val="00B41145"/>
    <w:rsid w:val="00B53023"/>
    <w:rsid w:val="00B63A52"/>
    <w:rsid w:val="00B868D4"/>
    <w:rsid w:val="00BC05D9"/>
    <w:rsid w:val="00BD2D08"/>
    <w:rsid w:val="00BD34E1"/>
    <w:rsid w:val="00BD6A73"/>
    <w:rsid w:val="00BE1C5E"/>
    <w:rsid w:val="00BF55D4"/>
    <w:rsid w:val="00C0146E"/>
    <w:rsid w:val="00C21557"/>
    <w:rsid w:val="00C2363B"/>
    <w:rsid w:val="00C23E39"/>
    <w:rsid w:val="00C24423"/>
    <w:rsid w:val="00C36E56"/>
    <w:rsid w:val="00C42FF5"/>
    <w:rsid w:val="00C50A0A"/>
    <w:rsid w:val="00C538F8"/>
    <w:rsid w:val="00C56999"/>
    <w:rsid w:val="00C61DB1"/>
    <w:rsid w:val="00C644C2"/>
    <w:rsid w:val="00C667CC"/>
    <w:rsid w:val="00C81EDB"/>
    <w:rsid w:val="00C84F98"/>
    <w:rsid w:val="00C927CA"/>
    <w:rsid w:val="00CB3CAD"/>
    <w:rsid w:val="00CC0199"/>
    <w:rsid w:val="00CE6D1C"/>
    <w:rsid w:val="00CF3598"/>
    <w:rsid w:val="00D135E0"/>
    <w:rsid w:val="00D262C3"/>
    <w:rsid w:val="00D32138"/>
    <w:rsid w:val="00D461C0"/>
    <w:rsid w:val="00D51EDF"/>
    <w:rsid w:val="00D53E3C"/>
    <w:rsid w:val="00D56CBB"/>
    <w:rsid w:val="00D60E4E"/>
    <w:rsid w:val="00D82CC6"/>
    <w:rsid w:val="00DC3B15"/>
    <w:rsid w:val="00DD3201"/>
    <w:rsid w:val="00E06D9A"/>
    <w:rsid w:val="00E13B91"/>
    <w:rsid w:val="00E20B51"/>
    <w:rsid w:val="00E23A21"/>
    <w:rsid w:val="00E37C7E"/>
    <w:rsid w:val="00E40FE2"/>
    <w:rsid w:val="00E41126"/>
    <w:rsid w:val="00E42BAA"/>
    <w:rsid w:val="00E53E1D"/>
    <w:rsid w:val="00E57BA7"/>
    <w:rsid w:val="00E60017"/>
    <w:rsid w:val="00E604DD"/>
    <w:rsid w:val="00E91711"/>
    <w:rsid w:val="00E964FB"/>
    <w:rsid w:val="00EB566A"/>
    <w:rsid w:val="00EE586C"/>
    <w:rsid w:val="00EF1CF2"/>
    <w:rsid w:val="00F84279"/>
    <w:rsid w:val="00F87460"/>
    <w:rsid w:val="00F90410"/>
    <w:rsid w:val="00FB137A"/>
    <w:rsid w:val="00FC7B58"/>
    <w:rsid w:val="00FD0DDD"/>
    <w:rsid w:val="00FD196A"/>
    <w:rsid w:val="00FD57A6"/>
    <w:rsid w:val="00FE18DC"/>
    <w:rsid w:val="0AA45E06"/>
    <w:rsid w:val="0CBB9A42"/>
    <w:rsid w:val="0D8186B5"/>
    <w:rsid w:val="11752272"/>
    <w:rsid w:val="177992C2"/>
    <w:rsid w:val="1A281E41"/>
    <w:rsid w:val="2377D70E"/>
    <w:rsid w:val="246E4026"/>
    <w:rsid w:val="2A172A84"/>
    <w:rsid w:val="2B6E03F6"/>
    <w:rsid w:val="2DDFA990"/>
    <w:rsid w:val="3816D01D"/>
    <w:rsid w:val="3B1304F1"/>
    <w:rsid w:val="3D90F2C9"/>
    <w:rsid w:val="40E62B9B"/>
    <w:rsid w:val="4495D30C"/>
    <w:rsid w:val="4836C1AA"/>
    <w:rsid w:val="49AAB1AE"/>
    <w:rsid w:val="4B8F344B"/>
    <w:rsid w:val="4F50CFE1"/>
    <w:rsid w:val="4F57E8B3"/>
    <w:rsid w:val="51E459C6"/>
    <w:rsid w:val="55257CC8"/>
    <w:rsid w:val="57C8DCE2"/>
    <w:rsid w:val="62A57F93"/>
    <w:rsid w:val="66DE8D25"/>
    <w:rsid w:val="6E6BE8F7"/>
    <w:rsid w:val="74E33F7B"/>
    <w:rsid w:val="7B150B28"/>
    <w:rsid w:val="7F1C39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93BB0"/>
  <w14:defaultImageDpi w14:val="330"/>
  <w15:docId w15:val="{B36191CE-A0A1-4425-820A-0F5EFEE3A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62D7"/>
    <w:pPr>
      <w:widowControl w:val="0"/>
      <w:spacing w:before="120" w:after="120" w:line="252" w:lineRule="auto"/>
    </w:pPr>
    <w:rPr>
      <w:rFonts w:ascii="Arial" w:hAnsi="Arial"/>
      <w:color w:val="000000" w:themeColor="text1"/>
      <w:sz w:val="20"/>
      <w:lang w:val="en-AU"/>
    </w:rPr>
  </w:style>
  <w:style w:type="paragraph" w:styleId="Heading1">
    <w:name w:val="heading 1"/>
    <w:next w:val="Normal"/>
    <w:link w:val="Heading1Char"/>
    <w:uiPriority w:val="9"/>
    <w:qFormat/>
    <w:rsid w:val="005D0D5B"/>
    <w:pPr>
      <w:keepNext/>
      <w:keepLines/>
      <w:spacing w:before="360" w:after="120"/>
      <w:outlineLvl w:val="0"/>
    </w:pPr>
    <w:rPr>
      <w:rFonts w:ascii="Arial" w:hAnsi="Arial" w:cs="Arial" w:eastAsiaTheme="majorEastAsia"/>
      <w:b/>
      <w:bCs/>
      <w:color w:val="003E6A" w:themeColor="accent1"/>
      <w:sz w:val="32"/>
      <w:szCs w:val="28"/>
      <w:lang w:val="en-AU"/>
    </w:rPr>
  </w:style>
  <w:style w:type="paragraph" w:styleId="Heading2">
    <w:name w:val="heading 2"/>
    <w:next w:val="Normal"/>
    <w:link w:val="Heading2Char"/>
    <w:uiPriority w:val="9"/>
    <w:unhideWhenUsed/>
    <w:qFormat/>
    <w:rsid w:val="00A717EF"/>
    <w:pPr>
      <w:keepNext/>
      <w:keepLines/>
      <w:spacing w:before="240" w:after="120"/>
      <w:outlineLvl w:val="1"/>
    </w:pPr>
    <w:rPr>
      <w:rFonts w:ascii="Arial" w:hAnsi="Arial" w:cs="Arial" w:eastAsiaTheme="majorEastAsia"/>
      <w:b/>
      <w:bCs/>
      <w:color w:val="4B92DB" w:themeColor="accent2"/>
      <w:sz w:val="28"/>
      <w:szCs w:val="26"/>
      <w:lang w:val="en-AU"/>
    </w:rPr>
  </w:style>
  <w:style w:type="paragraph" w:styleId="Heading3">
    <w:name w:val="heading 3"/>
    <w:next w:val="Normal"/>
    <w:link w:val="Heading3Char"/>
    <w:uiPriority w:val="9"/>
    <w:unhideWhenUsed/>
    <w:qFormat/>
    <w:rsid w:val="005D0D5B"/>
    <w:pPr>
      <w:keepNext/>
      <w:keepLines/>
      <w:spacing w:before="240" w:after="120"/>
      <w:outlineLvl w:val="2"/>
    </w:pPr>
    <w:rPr>
      <w:rFonts w:ascii="Arial" w:hAnsi="Arial" w:cs="Arial" w:eastAsiaTheme="majorEastAsia"/>
      <w:b/>
      <w:bCs/>
      <w:color w:val="000000" w:themeColor="text1"/>
      <w:sz w:val="22"/>
      <w:lang w:val="en-AU"/>
    </w:rPr>
  </w:style>
  <w:style w:type="paragraph" w:styleId="Heading4">
    <w:name w:val="heading 4"/>
    <w:next w:val="Normal"/>
    <w:link w:val="Heading4Char"/>
    <w:uiPriority w:val="9"/>
    <w:unhideWhenUsed/>
    <w:rsid w:val="00221BAF"/>
    <w:pPr>
      <w:keepNext/>
      <w:keepLines/>
      <w:spacing w:before="120" w:after="120" w:line="264" w:lineRule="auto"/>
      <w:outlineLvl w:val="3"/>
    </w:pPr>
    <w:rPr>
      <w:rFonts w:ascii="Arial" w:hAnsi="Arial" w:eastAsiaTheme="majorEastAsia" w:cstheme="majorBidi"/>
      <w:bCs/>
      <w:iCs/>
      <w:color w:val="000000" w:themeColor="text1"/>
      <w:sz w:val="20"/>
      <w:lang w:val="en-AU"/>
    </w:rPr>
  </w:style>
  <w:style w:type="paragraph" w:styleId="Heading5">
    <w:name w:val="heading 5"/>
    <w:next w:val="Normal"/>
    <w:link w:val="Heading5Char"/>
    <w:uiPriority w:val="9"/>
    <w:unhideWhenUsed/>
    <w:rsid w:val="00221BAF"/>
    <w:pPr>
      <w:keepNext/>
      <w:keepLines/>
      <w:spacing w:before="120" w:after="120" w:line="264" w:lineRule="auto"/>
      <w:outlineLvl w:val="4"/>
    </w:pPr>
    <w:rPr>
      <w:rFonts w:ascii="Arial" w:hAnsi="Arial" w:eastAsiaTheme="majorEastAsia" w:cstheme="majorBidi"/>
      <w:color w:val="000000" w:themeColor="text1"/>
      <w:sz w:val="20"/>
      <w:lang w:val="en-AU"/>
    </w:rPr>
  </w:style>
  <w:style w:type="paragraph" w:styleId="Heading6">
    <w:name w:val="heading 6"/>
    <w:next w:val="Normal"/>
    <w:link w:val="Heading6Char"/>
    <w:uiPriority w:val="9"/>
    <w:unhideWhenUsed/>
    <w:rsid w:val="00221BAF"/>
    <w:pPr>
      <w:keepNext/>
      <w:keepLines/>
      <w:spacing w:before="120" w:after="120" w:line="264" w:lineRule="auto"/>
      <w:outlineLvl w:val="5"/>
    </w:pPr>
    <w:rPr>
      <w:rFonts w:ascii="Arial" w:hAnsi="Arial" w:eastAsiaTheme="majorEastAsia" w:cstheme="majorBidi"/>
      <w:color w:val="000000" w:themeColor="text1"/>
      <w:sz w:val="20"/>
      <w:lang w:val="en-AU"/>
    </w:rPr>
  </w:style>
  <w:style w:type="paragraph" w:styleId="Heading7">
    <w:name w:val="heading 7"/>
    <w:next w:val="Normal"/>
    <w:link w:val="Heading7Char"/>
    <w:uiPriority w:val="9"/>
    <w:unhideWhenUsed/>
    <w:rsid w:val="00221BAF"/>
    <w:pPr>
      <w:keepNext/>
      <w:keepLines/>
      <w:spacing w:before="120" w:after="120" w:line="264" w:lineRule="auto"/>
      <w:outlineLvl w:val="6"/>
    </w:pPr>
    <w:rPr>
      <w:rFonts w:ascii="Arial" w:hAnsi="Arial" w:eastAsiaTheme="majorEastAsia" w:cstheme="majorBidi"/>
      <w:iCs/>
      <w:color w:val="000000" w:themeColor="text1"/>
      <w:sz w:val="20"/>
      <w:lang w:val="en-AU"/>
    </w:rPr>
  </w:style>
  <w:style w:type="paragraph" w:styleId="Heading8">
    <w:name w:val="heading 8"/>
    <w:next w:val="Normal"/>
    <w:link w:val="Heading8Char"/>
    <w:uiPriority w:val="9"/>
    <w:unhideWhenUsed/>
    <w:rsid w:val="00E57BA7"/>
    <w:pPr>
      <w:keepNext/>
      <w:keepLines/>
      <w:spacing w:before="120" w:after="120" w:line="264" w:lineRule="auto"/>
      <w:outlineLvl w:val="7"/>
    </w:pPr>
    <w:rPr>
      <w:rFonts w:ascii="Arial" w:hAnsi="Arial" w:eastAsiaTheme="majorEastAsia" w:cstheme="majorBidi"/>
      <w:color w:val="272727" w:themeColor="text1" w:themeTint="D8"/>
      <w:sz w:val="20"/>
      <w:szCs w:val="21"/>
      <w:lang w:val="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link w:val="HeaderChar"/>
    <w:uiPriority w:val="99"/>
    <w:unhideWhenUsed/>
    <w:rsid w:val="00B17A29"/>
    <w:pPr>
      <w:contextualSpacing/>
    </w:pPr>
    <w:rPr>
      <w:rFonts w:ascii="Arial" w:hAnsi="Arial"/>
      <w:color w:val="000000" w:themeColor="text1"/>
      <w:sz w:val="20"/>
      <w:lang w:val="en-AU"/>
    </w:rPr>
  </w:style>
  <w:style w:type="character" w:styleId="HeaderChar" w:customStyle="1">
    <w:name w:val="Header Char"/>
    <w:basedOn w:val="DefaultParagraphFont"/>
    <w:link w:val="Header"/>
    <w:uiPriority w:val="99"/>
    <w:rsid w:val="00B17A29"/>
    <w:rPr>
      <w:rFonts w:ascii="Arial" w:hAnsi="Arial"/>
      <w:color w:val="000000" w:themeColor="text1"/>
      <w:sz w:val="20"/>
      <w:lang w:val="en-AU"/>
    </w:rPr>
  </w:style>
  <w:style w:type="paragraph" w:styleId="Footer">
    <w:name w:val="footer"/>
    <w:link w:val="FooterChar"/>
    <w:uiPriority w:val="99"/>
    <w:unhideWhenUsed/>
    <w:rsid w:val="00B17A29"/>
    <w:pPr>
      <w:contextualSpacing/>
    </w:pPr>
    <w:rPr>
      <w:rFonts w:ascii="Arial" w:hAnsi="Arial"/>
      <w:color w:val="000000" w:themeColor="text1"/>
      <w:sz w:val="20"/>
      <w:lang w:val="en-AU"/>
    </w:rPr>
  </w:style>
  <w:style w:type="character" w:styleId="FooterChar" w:customStyle="1">
    <w:name w:val="Footer Char"/>
    <w:basedOn w:val="DefaultParagraphFont"/>
    <w:link w:val="Footer"/>
    <w:uiPriority w:val="99"/>
    <w:rsid w:val="00B17A29"/>
    <w:rPr>
      <w:rFonts w:ascii="Arial" w:hAnsi="Arial"/>
      <w:color w:val="000000" w:themeColor="text1"/>
      <w:sz w:val="20"/>
      <w:lang w:val="en-AU"/>
    </w:rPr>
  </w:style>
  <w:style w:type="paragraph" w:styleId="BalloonText">
    <w:name w:val="Balloon Text"/>
    <w:basedOn w:val="Normal"/>
    <w:link w:val="BalloonTextChar"/>
    <w:uiPriority w:val="99"/>
    <w:semiHidden/>
    <w:unhideWhenUsed/>
    <w:rsid w:val="005531EE"/>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531EE"/>
    <w:rPr>
      <w:rFonts w:ascii="Lucida Grande" w:hAnsi="Lucida Grande" w:cs="Lucida Grande"/>
      <w:sz w:val="18"/>
      <w:szCs w:val="18"/>
    </w:rPr>
  </w:style>
  <w:style w:type="paragraph" w:styleId="Title">
    <w:name w:val="Title"/>
    <w:next w:val="Normal"/>
    <w:link w:val="TitleChar"/>
    <w:uiPriority w:val="10"/>
    <w:qFormat/>
    <w:rsid w:val="00C667CC"/>
    <w:pPr>
      <w:keepNext/>
      <w:keepLines/>
      <w:spacing w:line="216" w:lineRule="auto"/>
    </w:pPr>
    <w:rPr>
      <w:rFonts w:ascii="Arial" w:hAnsi="Arial" w:eastAsiaTheme="majorEastAsia" w:cstheme="majorBidi"/>
      <w:b/>
      <w:color w:val="003E6A" w:themeColor="accent1"/>
      <w:sz w:val="52"/>
      <w:szCs w:val="56"/>
      <w:lang w:val="en-AU"/>
    </w:rPr>
  </w:style>
  <w:style w:type="character" w:styleId="TitleChar" w:customStyle="1">
    <w:name w:val="Title Char"/>
    <w:basedOn w:val="DefaultParagraphFont"/>
    <w:link w:val="Title"/>
    <w:uiPriority w:val="10"/>
    <w:rsid w:val="00C667CC"/>
    <w:rPr>
      <w:rFonts w:ascii="Arial" w:hAnsi="Arial" w:eastAsiaTheme="majorEastAsia" w:cstheme="majorBidi"/>
      <w:b/>
      <w:color w:val="003E6A" w:themeColor="accent1"/>
      <w:sz w:val="52"/>
      <w:szCs w:val="56"/>
      <w:lang w:val="en-AU"/>
    </w:rPr>
  </w:style>
  <w:style w:type="character" w:styleId="Heading1Char" w:customStyle="1">
    <w:name w:val="Heading 1 Char"/>
    <w:basedOn w:val="DefaultParagraphFont"/>
    <w:link w:val="Heading1"/>
    <w:uiPriority w:val="9"/>
    <w:rsid w:val="005D0D5B"/>
    <w:rPr>
      <w:rFonts w:ascii="Arial" w:hAnsi="Arial" w:cs="Arial" w:eastAsiaTheme="majorEastAsia"/>
      <w:b/>
      <w:bCs/>
      <w:color w:val="003E6A" w:themeColor="accent1"/>
      <w:sz w:val="32"/>
      <w:szCs w:val="28"/>
      <w:lang w:val="en-AU"/>
    </w:rPr>
  </w:style>
  <w:style w:type="character" w:styleId="Heading2Char" w:customStyle="1">
    <w:name w:val="Heading 2 Char"/>
    <w:basedOn w:val="DefaultParagraphFont"/>
    <w:link w:val="Heading2"/>
    <w:uiPriority w:val="9"/>
    <w:rsid w:val="00A717EF"/>
    <w:rPr>
      <w:rFonts w:ascii="Arial" w:hAnsi="Arial" w:cs="Arial" w:eastAsiaTheme="majorEastAsia"/>
      <w:b/>
      <w:bCs/>
      <w:color w:val="4B92DB" w:themeColor="accent2"/>
      <w:sz w:val="28"/>
      <w:szCs w:val="26"/>
      <w:lang w:val="en-AU"/>
    </w:rPr>
  </w:style>
  <w:style w:type="paragraph" w:styleId="NoSpacing">
    <w:name w:val="No Spacing"/>
    <w:uiPriority w:val="1"/>
    <w:rsid w:val="005B48BD"/>
    <w:pPr>
      <w:widowControl w:val="0"/>
    </w:pPr>
    <w:rPr>
      <w:rFonts w:ascii="Arial" w:hAnsi="Arial"/>
      <w:color w:val="000000" w:themeColor="text1"/>
      <w:sz w:val="20"/>
      <w:lang w:val="en-AU"/>
    </w:rPr>
  </w:style>
  <w:style w:type="character" w:styleId="Heading3Char" w:customStyle="1">
    <w:name w:val="Heading 3 Char"/>
    <w:basedOn w:val="DefaultParagraphFont"/>
    <w:link w:val="Heading3"/>
    <w:uiPriority w:val="9"/>
    <w:rsid w:val="005D0D5B"/>
    <w:rPr>
      <w:rFonts w:ascii="Arial" w:hAnsi="Arial" w:cs="Arial" w:eastAsiaTheme="majorEastAsia"/>
      <w:b/>
      <w:bCs/>
      <w:color w:val="000000" w:themeColor="text1"/>
      <w:sz w:val="22"/>
      <w:lang w:val="en-AU"/>
    </w:rPr>
  </w:style>
  <w:style w:type="character" w:styleId="Hyperlink">
    <w:name w:val="Hyperlink"/>
    <w:basedOn w:val="DefaultParagraphFont"/>
    <w:uiPriority w:val="99"/>
    <w:unhideWhenUsed/>
    <w:rsid w:val="000C62D7"/>
    <w:rPr>
      <w:rFonts w:ascii="Arial" w:hAnsi="Arial"/>
      <w:b w:val="0"/>
      <w:i w:val="0"/>
      <w:caps w:val="0"/>
      <w:smallCaps w:val="0"/>
      <w:strike w:val="0"/>
      <w:dstrike w:val="0"/>
      <w:vanish w:val="0"/>
      <w:color w:val="0000FF"/>
      <w:spacing w:val="0"/>
      <w:w w:val="100"/>
      <w:kern w:val="0"/>
      <w:position w:val="0"/>
      <w:u w:val="none"/>
      <w:vertAlign w:val="baseline"/>
      <w14:ligatures w14:val="none"/>
      <w14:numForm w14:val="default"/>
      <w14:numSpacing w14:val="default"/>
      <w14:stylisticSets/>
      <w14:cntxtAlts w14:val="0"/>
    </w:rPr>
  </w:style>
  <w:style w:type="character" w:styleId="Heading5Char" w:customStyle="1">
    <w:name w:val="Heading 5 Char"/>
    <w:basedOn w:val="DefaultParagraphFont"/>
    <w:link w:val="Heading5"/>
    <w:uiPriority w:val="9"/>
    <w:rsid w:val="00221BAF"/>
    <w:rPr>
      <w:rFonts w:ascii="Arial" w:hAnsi="Arial" w:eastAsiaTheme="majorEastAsia" w:cstheme="majorBidi"/>
      <w:color w:val="000000" w:themeColor="text1"/>
      <w:sz w:val="20"/>
      <w:lang w:val="en-AU"/>
    </w:rPr>
  </w:style>
  <w:style w:type="character" w:styleId="Heading4Char" w:customStyle="1">
    <w:name w:val="Heading 4 Char"/>
    <w:basedOn w:val="DefaultParagraphFont"/>
    <w:link w:val="Heading4"/>
    <w:uiPriority w:val="9"/>
    <w:rsid w:val="00221BAF"/>
    <w:rPr>
      <w:rFonts w:ascii="Arial" w:hAnsi="Arial" w:eastAsiaTheme="majorEastAsia" w:cstheme="majorBidi"/>
      <w:bCs/>
      <w:iCs/>
      <w:color w:val="000000" w:themeColor="text1"/>
      <w:sz w:val="20"/>
      <w:lang w:val="en-AU"/>
    </w:rPr>
  </w:style>
  <w:style w:type="paragraph" w:styleId="ListParagraph">
    <w:name w:val="List Paragraph"/>
    <w:aliases w:val="List Paragraph1,Recommendation,Body text,Bullet point,List Paragraph11,Bullet Point,Bullet- First level,Figure_name,L,List NUmber,List Paragraph Number,List Paragraph111,Listenabsatz1,NAST Quote,Numbered Indented Text,lp1,standard lewis"/>
    <w:link w:val="ListParagraphChar"/>
    <w:uiPriority w:val="34"/>
    <w:qFormat/>
    <w:rsid w:val="00857349"/>
    <w:pPr>
      <w:numPr>
        <w:numId w:val="1"/>
      </w:numPr>
      <w:spacing w:before="120" w:after="120" w:line="252" w:lineRule="auto"/>
      <w:ind w:left="357" w:hanging="357"/>
      <w:contextualSpacing/>
    </w:pPr>
    <w:rPr>
      <w:rFonts w:ascii="Arial" w:hAnsi="Arial"/>
      <w:color w:val="000000" w:themeColor="text1"/>
      <w:sz w:val="20"/>
      <w:lang w:val="en-AU"/>
    </w:rPr>
  </w:style>
  <w:style w:type="character" w:styleId="Heading6Char" w:customStyle="1">
    <w:name w:val="Heading 6 Char"/>
    <w:basedOn w:val="DefaultParagraphFont"/>
    <w:link w:val="Heading6"/>
    <w:uiPriority w:val="9"/>
    <w:rsid w:val="00221BAF"/>
    <w:rPr>
      <w:rFonts w:ascii="Arial" w:hAnsi="Arial" w:eastAsiaTheme="majorEastAsia" w:cstheme="majorBidi"/>
      <w:color w:val="000000" w:themeColor="text1"/>
      <w:sz w:val="20"/>
      <w:lang w:val="en-AU"/>
    </w:rPr>
  </w:style>
  <w:style w:type="character" w:styleId="Heading7Char" w:customStyle="1">
    <w:name w:val="Heading 7 Char"/>
    <w:basedOn w:val="DefaultParagraphFont"/>
    <w:link w:val="Heading7"/>
    <w:uiPriority w:val="9"/>
    <w:rsid w:val="00221BAF"/>
    <w:rPr>
      <w:rFonts w:ascii="Arial" w:hAnsi="Arial" w:eastAsiaTheme="majorEastAsia" w:cstheme="majorBidi"/>
      <w:iCs/>
      <w:color w:val="000000" w:themeColor="text1"/>
      <w:sz w:val="20"/>
      <w:lang w:val="en-AU"/>
    </w:rPr>
  </w:style>
  <w:style w:type="character" w:styleId="Heading8Char" w:customStyle="1">
    <w:name w:val="Heading 8 Char"/>
    <w:basedOn w:val="DefaultParagraphFont"/>
    <w:link w:val="Heading8"/>
    <w:uiPriority w:val="9"/>
    <w:rsid w:val="00E57BA7"/>
    <w:rPr>
      <w:rFonts w:ascii="Arial" w:hAnsi="Arial" w:eastAsiaTheme="majorEastAsia" w:cstheme="majorBidi"/>
      <w:color w:val="272727" w:themeColor="text1" w:themeTint="D8"/>
      <w:sz w:val="20"/>
      <w:szCs w:val="21"/>
      <w:lang w:val="en-AU"/>
    </w:rPr>
  </w:style>
  <w:style w:type="character" w:styleId="Emphasis">
    <w:name w:val="Emphasis"/>
    <w:basedOn w:val="DefaultParagraphFont"/>
    <w:uiPriority w:val="20"/>
    <w:rsid w:val="00C24423"/>
    <w:rPr>
      <w:rFonts w:ascii="Arial" w:hAnsi="Arial"/>
      <w:i/>
      <w:iCs/>
      <w:caps w:val="0"/>
      <w:smallCaps w:val="0"/>
      <w:strike w:val="0"/>
      <w:dstrike w:val="0"/>
      <w:vanish w:val="0"/>
      <w:color w:val="000000" w:themeColor="text1"/>
      <w:spacing w:val="0"/>
      <w:w w:val="100"/>
      <w:kern w:val="0"/>
      <w:position w:val="0"/>
      <w:sz w:val="20"/>
      <w:u w:val="none"/>
      <w:vertAlign w:val="baseline"/>
      <w14:ligatures w14:val="none"/>
      <w14:numForm w14:val="default"/>
      <w14:numSpacing w14:val="default"/>
      <w14:stylisticSets/>
      <w14:cntxtAlts w14:val="0"/>
    </w:rPr>
  </w:style>
  <w:style w:type="table" w:styleId="TableGrid">
    <w:name w:val="Table Grid"/>
    <w:basedOn w:val="TableNormal"/>
    <w:rsid w:val="00AE0B75"/>
    <w:pPr>
      <w:spacing w:before="120" w:after="120" w:line="252" w:lineRule="auto"/>
    </w:pPr>
    <w:rPr>
      <w:rFonts w:ascii="Arial" w:hAnsi="Arial"/>
      <w:color w:val="000000" w:themeColor="text1"/>
      <w:sz w:val="20"/>
    </w:rPr>
    <w:tblPr>
      <w:tblBorders>
        <w:top w:val="single" w:color="003E6A" w:themeColor="accent1" w:sz="4" w:space="0"/>
        <w:left w:val="single" w:color="003E6A" w:themeColor="accent1" w:sz="4" w:space="0"/>
        <w:bottom w:val="single" w:color="003E6A" w:themeColor="accent1" w:sz="4" w:space="0"/>
        <w:right w:val="single" w:color="003E6A" w:themeColor="accent1" w:sz="4" w:space="0"/>
        <w:insideH w:val="single" w:color="003E6A" w:themeColor="accent1" w:sz="4" w:space="0"/>
        <w:insideV w:val="single" w:color="003E6A" w:themeColor="accent1" w:sz="4" w:space="0"/>
      </w:tblBorders>
      <w:tblCellMar>
        <w:left w:w="57" w:type="dxa"/>
        <w:right w:w="57" w:type="dxa"/>
      </w:tblCellMar>
    </w:tblPr>
    <w:tblStylePr w:type="firstRow">
      <w:pPr>
        <w:wordWrap/>
        <w:spacing w:before="120" w:beforeLines="0" w:beforeAutospacing="0" w:after="120" w:afterLines="0" w:afterAutospacing="0" w:line="21" w:lineRule="atLeast"/>
        <w:ind w:left="0" w:leftChars="0" w:right="0" w:rightChars="0" w:firstLine="0" w:firstLineChars="0"/>
        <w:contextualSpacing w:val="0"/>
        <w:jc w:val="left"/>
        <w:outlineLvl w:val="9"/>
      </w:pPr>
      <w:rPr>
        <w:rFonts w:ascii="Montserrat Black" w:hAnsi="Montserrat Black"/>
        <w:b/>
        <w:color w:val="003E6A" w:themeColor="accent1"/>
        <w:sz w:val="20"/>
      </w:rPr>
      <w:tblPr/>
      <w:tcPr>
        <w:shd w:val="clear" w:color="auto" w:fill="DAE9F7" w:themeFill="accent2" w:themeFillTint="33"/>
      </w:tcPr>
    </w:tblStylePr>
  </w:style>
  <w:style w:type="character" w:styleId="Mention1" w:customStyle="1">
    <w:name w:val="Mention1"/>
    <w:basedOn w:val="DefaultParagraphFont"/>
    <w:uiPriority w:val="99"/>
    <w:semiHidden/>
    <w:unhideWhenUsed/>
    <w:rsid w:val="009715E9"/>
    <w:rPr>
      <w:color w:val="2B579A"/>
      <w:shd w:val="clear" w:color="auto" w:fill="E6E6E6"/>
    </w:rPr>
  </w:style>
  <w:style w:type="table" w:styleId="TableGridLight">
    <w:name w:val="Grid Table Light"/>
    <w:basedOn w:val="TableNormal"/>
    <w:uiPriority w:val="40"/>
    <w:rsid w:val="00564F74"/>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OCHeading">
    <w:name w:val="TOC Heading"/>
    <w:next w:val="Normal"/>
    <w:uiPriority w:val="39"/>
    <w:unhideWhenUsed/>
    <w:rsid w:val="004D3DD7"/>
    <w:pPr>
      <w:spacing w:line="264" w:lineRule="auto"/>
    </w:pPr>
    <w:rPr>
      <w:rFonts w:asciiTheme="majorHAnsi" w:hAnsiTheme="majorHAnsi" w:eastAsiaTheme="majorEastAsia" w:cstheme="majorBidi"/>
      <w:color w:val="003E6A" w:themeColor="accent1"/>
      <w:sz w:val="32"/>
      <w:szCs w:val="32"/>
    </w:rPr>
  </w:style>
  <w:style w:type="paragraph" w:styleId="TOC1">
    <w:name w:val="toc 1"/>
    <w:next w:val="Normal"/>
    <w:autoRedefine/>
    <w:uiPriority w:val="39"/>
    <w:unhideWhenUsed/>
    <w:rsid w:val="004D3DD7"/>
    <w:pPr>
      <w:tabs>
        <w:tab w:val="right" w:leader="dot" w:pos="13608"/>
      </w:tabs>
      <w:spacing w:before="120" w:after="120" w:line="264" w:lineRule="auto"/>
    </w:pPr>
    <w:rPr>
      <w:rFonts w:ascii="Arial" w:hAnsi="Arial"/>
      <w:color w:val="003E6A" w:themeColor="accent1"/>
      <w:sz w:val="20"/>
      <w:lang w:val="en-AU"/>
    </w:rPr>
  </w:style>
  <w:style w:type="paragraph" w:styleId="TOC2">
    <w:name w:val="toc 2"/>
    <w:next w:val="Normal"/>
    <w:autoRedefine/>
    <w:uiPriority w:val="39"/>
    <w:unhideWhenUsed/>
    <w:rsid w:val="004D3DD7"/>
    <w:pPr>
      <w:tabs>
        <w:tab w:val="right" w:leader="dot" w:pos="13608"/>
      </w:tabs>
      <w:spacing w:line="264" w:lineRule="auto"/>
      <w:ind w:left="357"/>
    </w:pPr>
    <w:rPr>
      <w:rFonts w:ascii="Arial" w:hAnsi="Arial"/>
      <w:color w:val="000000" w:themeColor="text1"/>
      <w:sz w:val="20"/>
      <w:lang w:val="en-AU"/>
    </w:rPr>
  </w:style>
  <w:style w:type="paragraph" w:styleId="TOC3">
    <w:name w:val="toc 3"/>
    <w:next w:val="Normal"/>
    <w:autoRedefine/>
    <w:uiPriority w:val="39"/>
    <w:unhideWhenUsed/>
    <w:rsid w:val="004D3DD7"/>
    <w:pPr>
      <w:tabs>
        <w:tab w:val="right" w:leader="dot" w:pos="13608"/>
      </w:tabs>
      <w:spacing w:line="264" w:lineRule="auto"/>
      <w:ind w:left="720"/>
    </w:pPr>
    <w:rPr>
      <w:rFonts w:ascii="Arial" w:hAnsi="Arial"/>
      <w:color w:val="000000" w:themeColor="text1"/>
      <w:sz w:val="20"/>
      <w:lang w:val="en-AU"/>
    </w:rPr>
  </w:style>
  <w:style w:type="character" w:styleId="UnresolvedMention1" w:customStyle="1">
    <w:name w:val="Unresolved Mention1"/>
    <w:basedOn w:val="DefaultParagraphFont"/>
    <w:uiPriority w:val="99"/>
    <w:semiHidden/>
    <w:unhideWhenUsed/>
    <w:rsid w:val="00783F6E"/>
    <w:rPr>
      <w:color w:val="605E5C"/>
      <w:shd w:val="clear" w:color="auto" w:fill="E1DFDD"/>
    </w:rPr>
  </w:style>
  <w:style w:type="character" w:styleId="FollowedHyperlink">
    <w:name w:val="FollowedHyperlink"/>
    <w:basedOn w:val="DefaultParagraphFont"/>
    <w:uiPriority w:val="99"/>
    <w:semiHidden/>
    <w:unhideWhenUsed/>
    <w:rsid w:val="000C62D7"/>
    <w:rPr>
      <w:rFonts w:ascii="Arial" w:hAnsi="Arial"/>
      <w:color w:val="0000FF"/>
      <w:u w:val="none"/>
    </w:rPr>
  </w:style>
  <w:style w:type="paragraph" w:styleId="PHTdetails" w:customStyle="1">
    <w:name w:val="PHT details"/>
    <w:qFormat/>
    <w:rsid w:val="003C3A96"/>
    <w:pPr>
      <w:keepNext/>
      <w:keepLines/>
      <w:widowControl w:val="0"/>
    </w:pPr>
    <w:rPr>
      <w:rFonts w:ascii="Arial" w:hAnsi="Arial"/>
      <w:color w:val="000000" w:themeColor="text1"/>
      <w:sz w:val="18"/>
      <w:lang w:val="en-AU"/>
    </w:rPr>
  </w:style>
  <w:style w:type="paragraph" w:styleId="NormalWeb">
    <w:name w:val="Normal (Web)"/>
    <w:basedOn w:val="Normal"/>
    <w:uiPriority w:val="99"/>
    <w:unhideWhenUsed/>
    <w:rsid w:val="003C3A96"/>
    <w:pPr>
      <w:widowControl/>
      <w:spacing w:before="100" w:beforeAutospacing="1" w:after="100" w:afterAutospacing="1" w:line="240" w:lineRule="auto"/>
    </w:pPr>
    <w:rPr>
      <w:rFonts w:ascii="Times New Roman" w:hAnsi="Times New Roman" w:eastAsia="Times New Roman" w:cs="Times New Roman"/>
      <w:color w:val="auto"/>
      <w:sz w:val="24"/>
      <w:lang w:eastAsia="en-AU"/>
    </w:rPr>
  </w:style>
  <w:style w:type="character" w:styleId="ListParagraphChar" w:customStyle="1">
    <w:name w:val="List Paragraph Char"/>
    <w:aliases w:val="List Paragraph1 Char,Recommendation Char,Body text Char,Bullet point Char,List Paragraph11 Char,Bullet Point Char,Bullet- First level Char,Figure_name Char,L Char,List NUmber Char,List Paragraph Number Char,List Paragraph111 Char"/>
    <w:link w:val="ListParagraph"/>
    <w:uiPriority w:val="34"/>
    <w:locked/>
    <w:rsid w:val="003C3A96"/>
    <w:rPr>
      <w:rFonts w:ascii="Arial" w:hAnsi="Arial"/>
      <w:color w:val="000000" w:themeColor="text1"/>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hyperlink" Target="http://www.primaryhealthtas.com.au"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facebook.com/primaryhealthtas/" TargetMode="External" Id="rId21"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hyperlink" Target="mailto:info@primaryhealthtas.com.au"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2.png"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image" Target="media/image5.png" Id="rId24" /><Relationship Type="http://schemas.openxmlformats.org/officeDocument/2006/relationships/customXml" Target="../customXml/item5.xml" Id="rId5" /><Relationship Type="http://schemas.openxmlformats.org/officeDocument/2006/relationships/hyperlink" Target="http://www.primaryhealthtas.com.au/commissioning" TargetMode="External" Id="rId15" /><Relationship Type="http://schemas.openxmlformats.org/officeDocument/2006/relationships/image" Target="media/image4.png" Id="rId23" /><Relationship Type="http://schemas.openxmlformats.org/officeDocument/2006/relationships/settings" Target="settings.xml" Id="rId10" /><Relationship Type="http://schemas.openxmlformats.org/officeDocument/2006/relationships/hyperlink" Target="https://twitter.com/TasPHN" TargetMode="External" Id="rId19"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image" Target="media/image1.jpg" Id="rId14" /><Relationship Type="http://schemas.openxmlformats.org/officeDocument/2006/relationships/image" Target="media/image3.png" Id="rId22" /><Relationship Type="http://schemas.openxmlformats.org/officeDocument/2006/relationships/theme" Target="theme/theme1.xml" Id="rId27" /><Relationship Type="http://schemas.openxmlformats.org/officeDocument/2006/relationships/hyperlink" Target="http://primaryhealthtas.com.au/tenders" TargetMode="External" Id="Rb1ae6e9b8c604b63" /><Relationship Type="http://schemas.openxmlformats.org/officeDocument/2006/relationships/hyperlink" Target="https://forms.office.com/Pages/ResponsePage.aspx?id=lyIAySQtH0iUyQ3DjaBXu4VO36oliIJGl2s4j6ysPbpUN0ZQS0dKQjQ3WkVQRTNFQVZDVzBNWDhFNCQlQCN0PWcu" TargetMode="External" Id="R2cdfef60584b40e1" /></Relationships>
</file>

<file path=word/theme/theme1.xml><?xml version="1.0" encoding="utf-8"?>
<a:theme xmlns:a="http://schemas.openxmlformats.org/drawingml/2006/main" name="Office Theme">
  <a:themeElements>
    <a:clrScheme name="PHT">
      <a:dk1>
        <a:srgbClr val="000000"/>
      </a:dk1>
      <a:lt1>
        <a:sysClr val="window" lastClr="FFFFFF"/>
      </a:lt1>
      <a:dk2>
        <a:srgbClr val="FFFFFF"/>
      </a:dk2>
      <a:lt2>
        <a:srgbClr val="FFFFFF"/>
      </a:lt2>
      <a:accent1>
        <a:srgbClr val="003E6A"/>
      </a:accent1>
      <a:accent2>
        <a:srgbClr val="4B92DB"/>
      </a:accent2>
      <a:accent3>
        <a:srgbClr val="9EC3DE"/>
      </a:accent3>
      <a:accent4>
        <a:srgbClr val="000000"/>
      </a:accent4>
      <a:accent5>
        <a:srgbClr val="7F7F7F"/>
      </a:accent5>
      <a:accent6>
        <a:srgbClr val="D8D8D8"/>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PHT Root</p:Name>
  <p:Description/>
  <p:Statement/>
  <p:PolicyItems>
    <p:PolicyItem featureId="Microsoft.Office.RecordsManagement.PolicyFeatures.PolicyAudit" staticId="0x0101008878AAAC7A21134C89AC31F449017C96|1757814118" UniqueId="1150bf58-382b-4178-a5c5-5d1cd28ee6e1">
      <p:Name>Auditing</p:Name>
      <p:Description>Audits user actions on documents and list items to the Audit Log.</p:Description>
      <p:CustomData>
        <Audit>
          <Update/>
          <CheckInOut/>
          <MoveCopy/>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le2aded60f004f0191e798bea40e9b22 xmlns="76aa646f-a447-4725-ac23-7a4f9cac0fb7">
      <Terms xmlns="http://schemas.microsoft.com/office/infopath/2007/PartnerControls">
        <TermInfo xmlns="http://schemas.microsoft.com/office/infopath/2007/PartnerControls">
          <TermName xmlns="http://schemas.microsoft.com/office/infopath/2007/PartnerControls">421 - Aged Care - Care Finders</TermName>
          <TermId xmlns="http://schemas.microsoft.com/office/infopath/2007/PartnerControls">7dbcb179-8cf4-40f8-bd53-9e9dd40f2cec</TermId>
        </TermInfo>
      </Terms>
    </le2aded60f004f0191e798bea40e9b22>
    <db2a54bd348146afbd7b990e037eef3d xmlns="76aa646f-a447-4725-ac23-7a4f9cac0fb7">
      <Terms xmlns="http://schemas.microsoft.com/office/infopath/2007/PartnerControls">
        <TermInfo xmlns="http://schemas.microsoft.com/office/infopath/2007/PartnerControls">
          <TermName xmlns="http://schemas.microsoft.com/office/infopath/2007/PartnerControls">Service Design</TermName>
          <TermId xmlns="http://schemas.microsoft.com/office/infopath/2007/PartnerControls">b39b2755-c2c8-4e97-ad5b-5517e314c46e</TermId>
        </TermInfo>
      </Terms>
    </db2a54bd348146afbd7b990e037eef3d>
    <h36c99c9d0bd483fb9b2b919c580c0d5 xmlns="76aa646f-a447-4725-ac23-7a4f9cac0fb7">
      <Terms xmlns="http://schemas.microsoft.com/office/infopath/2007/PartnerControls"/>
    </h36c99c9d0bd483fb9b2b919c580c0d5>
    <pc317903e9814bf0b7e82f16b15c1bb4 xmlns="76aa646f-a447-4725-ac23-7a4f9cac0fb7">
      <Terms xmlns="http://schemas.microsoft.com/office/infopath/2007/PartnerControls"/>
    </pc317903e9814bf0b7e82f16b15c1bb4>
    <Key_x0020_Document xmlns="76aa646f-a447-4725-ac23-7a4f9cac0fb7">false</Key_x0020_Document>
    <i5197061b5034be9b6862656a47a2c8d xmlns="76aa646f-a447-4725-ac23-7a4f9cac0fb7">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c07309d0-957e-4024-9a33-5bd89c1f0b9c</TermId>
        </TermInfo>
      </Terms>
    </i5197061b5034be9b6862656a47a2c8d>
    <TaxCatchAll xmlns="76aa646f-a447-4725-ac23-7a4f9cac0fb7">
      <Value>516</Value>
      <Value>208</Value>
      <Value>766</Value>
      <Value>1669</Value>
    </TaxCatchAll>
    <Key_x0020_Date xmlns="76aa646f-a447-4725-ac23-7a4f9cac0fb7" xsi:nil="true"/>
    <cbc4f1d01b9c4a9f9f795a8794da42d3 xmlns="76aa646f-a447-4725-ac23-7a4f9cac0fb7">
      <Terms xmlns="http://schemas.microsoft.com/office/infopath/2007/PartnerControls"/>
    </cbc4f1d01b9c4a9f9f795a8794da42d3>
    <bfa22a25441a4a509b423e0cff603f83 xmlns="76aa646f-a447-4725-ac23-7a4f9cac0fb7">
      <Terms xmlns="http://schemas.microsoft.com/office/infopath/2007/PartnerControls"/>
    </bfa22a25441a4a509b423e0cff603f83>
    <n0918c0e39f1493a9758c17aa31818ad xmlns="76aa646f-a447-4725-ac23-7a4f9cac0fb7">
      <Terms xmlns="http://schemas.microsoft.com/office/infopath/2007/PartnerControls">
        <TermInfo xmlns="http://schemas.microsoft.com/office/infopath/2007/PartnerControls">
          <TermName xmlns="http://schemas.microsoft.com/office/infopath/2007/PartnerControls">2021-22</TermName>
          <TermId xmlns="http://schemas.microsoft.com/office/infopath/2007/PartnerControls">a2a56973-3a08-46d4-9935-6ed97332d5ec</TermId>
        </TermInfo>
      </Terms>
    </n0918c0e39f1493a9758c17aa31818ad>
    <lcf76f155ced4ddcb4097134ff3c332f xmlns="c2dc480e-8833-410a-b2c8-34c69d8eaa7d" xsi:nil="true"/>
  </documentManagement>
</p:properties>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Article" ma:contentTypeID="0x0101008878AAAC7A21134C89AC31F449017C96033700B8E4AB45369C824B85593EC8C7F37C19" ma:contentTypeVersion="312" ma:contentTypeDescription="" ma:contentTypeScope="" ma:versionID="2764720fbd57b2b03e0d84a77726e529">
  <xsd:schema xmlns:xsd="http://www.w3.org/2001/XMLSchema" xmlns:xs="http://www.w3.org/2001/XMLSchema" xmlns:p="http://schemas.microsoft.com/office/2006/metadata/properties" xmlns:ns1="http://schemas.microsoft.com/sharepoint/v3" xmlns:ns2="76aa646f-a447-4725-ac23-7a4f9cac0fb7" xmlns:ns3="c2dc480e-8833-410a-b2c8-34c69d8eaa7d" targetNamespace="http://schemas.microsoft.com/office/2006/metadata/properties" ma:root="true" ma:fieldsID="d9cf6f8f6677fd89c6c81df969a3d4f4" ns1:_="" ns2:_="" ns3:_="">
    <xsd:import namespace="http://schemas.microsoft.com/sharepoint/v3"/>
    <xsd:import namespace="76aa646f-a447-4725-ac23-7a4f9cac0fb7"/>
    <xsd:import namespace="c2dc480e-8833-410a-b2c8-34c69d8eaa7d"/>
    <xsd:element name="properties">
      <xsd:complexType>
        <xsd:sequence>
          <xsd:element name="documentManagement">
            <xsd:complexType>
              <xsd:all>
                <xsd:element ref="ns2:Key_x0020_Date" minOccurs="0"/>
                <xsd:element ref="ns2:Key_x0020_Document" minOccurs="0"/>
                <xsd:element ref="ns2:n0918c0e39f1493a9758c17aa31818ad" minOccurs="0"/>
                <xsd:element ref="ns1:_dlc_Exempt" minOccurs="0"/>
                <xsd:element ref="ns2:i5197061b5034be9b6862656a47a2c8d" minOccurs="0"/>
                <xsd:element ref="ns2:TaxCatchAllLabel" minOccurs="0"/>
                <xsd:element ref="ns2:TaxCatchAll" minOccurs="0"/>
                <xsd:element ref="ns2:le2aded60f004f0191e798bea40e9b22" minOccurs="0"/>
                <xsd:element ref="ns2:pc317903e9814bf0b7e82f16b15c1bb4" minOccurs="0"/>
                <xsd:element ref="ns2:cbc4f1d01b9c4a9f9f795a8794da42d3" minOccurs="0"/>
                <xsd:element ref="ns2:db2a54bd348146afbd7b990e037eef3d" minOccurs="0"/>
                <xsd:element ref="ns2:bfa22a25441a4a509b423e0cff603f83" minOccurs="0"/>
                <xsd:element ref="ns2:h36c99c9d0bd483fb9b2b919c580c0d5"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a646f-a447-4725-ac23-7a4f9cac0fb7" elementFormDefault="qualified">
    <xsd:import namespace="http://schemas.microsoft.com/office/2006/documentManagement/types"/>
    <xsd:import namespace="http://schemas.microsoft.com/office/infopath/2007/PartnerControls"/>
    <xsd:element name="Key_x0020_Date" ma:index="5" nillable="true" ma:displayName="Key Date" ma:format="DateOnly" ma:internalName="Key_x0020_Date">
      <xsd:simpleType>
        <xsd:restriction base="dms:DateTime"/>
      </xsd:simpleType>
    </xsd:element>
    <xsd:element name="Key_x0020_Document" ma:index="6" nillable="true" ma:displayName="Key Document" ma:default="0" ma:internalName="Key_x0020_Document">
      <xsd:simpleType>
        <xsd:restriction base="dms:Boolean"/>
      </xsd:simpleType>
    </xsd:element>
    <xsd:element name="n0918c0e39f1493a9758c17aa31818ad" ma:index="12" ma:taxonomy="true" ma:internalName="n0918c0e39f1493a9758c17aa31818ad" ma:taxonomyFieldName="Financial_x0020_Year" ma:displayName="Financial Year" ma:readOnly="false" ma:default="1487;#2022-23|80e52674-50d8-4ad7-9eaa-0c95fdcf79ce" ma:fieldId="{70918c0e-39f1-493a-9758-c17aa31818ad}" ma:sspId="b7587642-ea79-40a2-87e5-1cea135f1200" ma:termSetId="6eee89cf-d76a-4731-9f23-192665acdf09" ma:anchorId="00000000-0000-0000-0000-000000000000" ma:open="false" ma:isKeyword="false">
      <xsd:complexType>
        <xsd:sequence>
          <xsd:element ref="pc:Terms" minOccurs="0" maxOccurs="1"/>
        </xsd:sequence>
      </xsd:complexType>
    </xsd:element>
    <xsd:element name="i5197061b5034be9b6862656a47a2c8d" ma:index="16" ma:taxonomy="true" ma:internalName="i5197061b5034be9b6862656a47a2c8d" ma:taxonomyFieldName="Functional_x0020_Area" ma:displayName="Functional Area" ma:readOnly="false" ma:default="" ma:fieldId="{25197061-b503-4be9-b686-2656a47a2c8d}" ma:sspId="b7587642-ea79-40a2-87e5-1cea135f1200" ma:termSetId="fa27bb7a-b3d2-4be5-b07d-0156c729eff8" ma:anchorId="00000000-0000-0000-0000-000000000000" ma:open="false" ma:isKeyword="false">
      <xsd:complexType>
        <xsd:sequence>
          <xsd:element ref="pc:Terms" minOccurs="0" maxOccurs="1"/>
        </xsd:sequence>
      </xsd:complexType>
    </xsd:element>
    <xsd:element name="TaxCatchAllLabel" ma:index="17" nillable="true" ma:displayName="Taxonomy Catch All Column1" ma:hidden="true" ma:list="{805ce1c5-f983-4730-a9b9-f63bf9114d6f}" ma:internalName="TaxCatchAllLabel" ma:readOnly="true" ma:showField="CatchAllDataLabel"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TaxCatchAll" ma:index="18" nillable="true" ma:displayName="Taxonomy Catch All Column" ma:hidden="true" ma:list="{805ce1c5-f983-4730-a9b9-f63bf9114d6f}" ma:internalName="TaxCatchAll" ma:showField="CatchAllData"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le2aded60f004f0191e798bea40e9b22" ma:index="19" ma:taxonomy="true" ma:internalName="le2aded60f004f0191e798bea40e9b22" ma:taxonomyFieldName="Project_x0020_number" ma:displayName="Project ID" ma:indexed="true" ma:readOnly="false" ma:default="" ma:fieldId="{5e2aded6-0f00-4f01-91e7-98bea40e9b22}" ma:sspId="b7587642-ea79-40a2-87e5-1cea135f1200" ma:termSetId="865dd363-85aa-449b-933f-aa42e22db155" ma:anchorId="00000000-0000-0000-0000-000000000000" ma:open="false" ma:isKeyword="false">
      <xsd:complexType>
        <xsd:sequence>
          <xsd:element ref="pc:Terms" minOccurs="0" maxOccurs="1"/>
        </xsd:sequence>
      </xsd:complexType>
    </xsd:element>
    <xsd:element name="pc317903e9814bf0b7e82f16b15c1bb4" ma:index="21" nillable="true" ma:taxonomy="true" ma:internalName="pc317903e9814bf0b7e82f16b15c1bb4" ma:taxonomyFieldName="Status" ma:displayName="Status" ma:default="" ma:fieldId="{9c317903-e981-4bf0-b7e8-2f16b15c1bb4}" ma:sspId="b7587642-ea79-40a2-87e5-1cea135f1200" ma:termSetId="fcef8c10-7ee6-4692-86b3-dce7920aead6" ma:anchorId="00000000-0000-0000-0000-000000000000" ma:open="false" ma:isKeyword="false">
      <xsd:complexType>
        <xsd:sequence>
          <xsd:element ref="pc:Terms" minOccurs="0" maxOccurs="1"/>
        </xsd:sequence>
      </xsd:complexType>
    </xsd:element>
    <xsd:element name="cbc4f1d01b9c4a9f9f795a8794da42d3" ma:index="23" nillable="true" ma:taxonomy="true" ma:internalName="cbc4f1d01b9c4a9f9f795a8794da42d3" ma:taxonomyFieldName="Month" ma:displayName="Month" ma:default="" ma:fieldId="{cbc4f1d0-1b9c-4a9f-9f79-5a8794da42d3}" ma:sspId="b7587642-ea79-40a2-87e5-1cea135f1200" ma:termSetId="f96f660b-0f4b-4000-928c-89e43ab4588b" ma:anchorId="00000000-0000-0000-0000-000000000000" ma:open="false" ma:isKeyword="false">
      <xsd:complexType>
        <xsd:sequence>
          <xsd:element ref="pc:Terms" minOccurs="0" maxOccurs="1"/>
        </xsd:sequence>
      </xsd:complexType>
    </xsd:element>
    <xsd:element name="db2a54bd348146afbd7b990e037eef3d" ma:index="24" ma:taxonomy="true" ma:internalName="db2a54bd348146afbd7b990e037eef3d" ma:taxonomyFieldName="Sub_x0020_Functional_x0020_Area" ma:displayName="Sub Functional Area" ma:readOnly="false" ma:default="" ma:fieldId="{db2a54bd-3481-46af-bd7b-990e037eef3d}" ma:sspId="b7587642-ea79-40a2-87e5-1cea135f1200" ma:termSetId="2abac232-3f52-4094-acf7-231df34c829a" ma:anchorId="00000000-0000-0000-0000-000000000000" ma:open="false" ma:isKeyword="false">
      <xsd:complexType>
        <xsd:sequence>
          <xsd:element ref="pc:Terms" minOccurs="0" maxOccurs="1"/>
        </xsd:sequence>
      </xsd:complexType>
    </xsd:element>
    <xsd:element name="bfa22a25441a4a509b423e0cff603f83" ma:index="25" nillable="true" ma:taxonomy="true" ma:internalName="bfa22a25441a4a509b423e0cff603f83" ma:taxonomyFieldName="Funding_x0020_Contract_x0020_Type" ma:displayName="Funding Contract Type" ma:default="" ma:fieldId="{bfa22a25-441a-4a50-9b42-3e0cff603f83}" ma:sspId="b7587642-ea79-40a2-87e5-1cea135f1200" ma:termSetId="8c9e8682-b096-4cd8-b2bc-fbbf947f5df7" ma:anchorId="00000000-0000-0000-0000-000000000000" ma:open="false" ma:isKeyword="false">
      <xsd:complexType>
        <xsd:sequence>
          <xsd:element ref="pc:Terms" minOccurs="0" maxOccurs="1"/>
        </xsd:sequence>
      </xsd:complexType>
    </xsd:element>
    <xsd:element name="h36c99c9d0bd483fb9b2b919c580c0d5" ma:index="27" nillable="true" ma:taxonomy="true" ma:internalName="h36c99c9d0bd483fb9b2b919c580c0d5" ma:taxonomyFieldName="Focus_x0020_Area" ma:displayName="Focus Area" ma:readOnly="false" ma:default="" ma:fieldId="{136c99c9-d0bd-483f-b9b2-b919c580c0d5}" ma:sspId="b7587642-ea79-40a2-87e5-1cea135f1200" ma:termSetId="3044436d-3df2-45df-badc-3a8a31e281d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dc480e-8833-410a-b2c8-34c69d8eaa7d" elementFormDefault="qualified">
    <xsd:import namespace="http://schemas.microsoft.com/office/2006/documentManagement/types"/>
    <xsd:import namespace="http://schemas.microsoft.com/office/infopath/2007/PartnerControls"/>
    <xsd:element name="lcf76f155ced4ddcb4097134ff3c332f" ma:index="29"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b7587642-ea79-40a2-87e5-1cea135f1200" ContentTypeId="0x0101008878AAAC7A21134C89AC31F449017C960337" PreviousValue="tru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7C27B-3344-4E90-BE72-52C1AC5EACE0}">
  <ds:schemaRefs>
    <ds:schemaRef ds:uri="office.server.policy"/>
  </ds:schemaRefs>
</ds:datastoreItem>
</file>

<file path=customXml/itemProps2.xml><?xml version="1.0" encoding="utf-8"?>
<ds:datastoreItem xmlns:ds="http://schemas.openxmlformats.org/officeDocument/2006/customXml" ds:itemID="{D58CFA7F-1377-4788-82B2-6BAE02D29000}">
  <ds:schemaRefs>
    <ds:schemaRef ds:uri="http://schemas.microsoft.com/office/2006/metadata/properties"/>
    <ds:schemaRef ds:uri="http://schemas.microsoft.com/office/infopath/2007/PartnerControls"/>
    <ds:schemaRef ds:uri="76aa646f-a447-4725-ac23-7a4f9cac0fb7"/>
  </ds:schemaRefs>
</ds:datastoreItem>
</file>

<file path=customXml/itemProps3.xml><?xml version="1.0" encoding="utf-8"?>
<ds:datastoreItem xmlns:ds="http://schemas.openxmlformats.org/officeDocument/2006/customXml" ds:itemID="{F855F452-8DB1-43E3-9899-2C22E5A11F60}">
  <ds:schemaRefs>
    <ds:schemaRef ds:uri="http://schemas.microsoft.com/sharepoint/events"/>
  </ds:schemaRefs>
</ds:datastoreItem>
</file>

<file path=customXml/itemProps4.xml><?xml version="1.0" encoding="utf-8"?>
<ds:datastoreItem xmlns:ds="http://schemas.openxmlformats.org/officeDocument/2006/customXml" ds:itemID="{9227C097-CBDD-4101-9304-C394C0346CBE}"/>
</file>

<file path=customXml/itemProps5.xml><?xml version="1.0" encoding="utf-8"?>
<ds:datastoreItem xmlns:ds="http://schemas.openxmlformats.org/officeDocument/2006/customXml" ds:itemID="{D67471C5-CFFB-4E2D-B29C-4C663DB6AB91}">
  <ds:schemaRefs>
    <ds:schemaRef ds:uri="Microsoft.SharePoint.Taxonomy.ContentTypeSync"/>
  </ds:schemaRefs>
</ds:datastoreItem>
</file>

<file path=customXml/itemProps6.xml><?xml version="1.0" encoding="utf-8"?>
<ds:datastoreItem xmlns:ds="http://schemas.openxmlformats.org/officeDocument/2006/customXml" ds:itemID="{6D7A96E2-CC1E-45E7-9797-9E3D490B521C}">
  <ds:schemaRefs>
    <ds:schemaRef ds:uri="http://schemas.microsoft.com/sharepoint/v3/contenttype/forms"/>
  </ds:schemaRefs>
</ds:datastoreItem>
</file>

<file path=customXml/itemProps7.xml><?xml version="1.0" encoding="utf-8"?>
<ds:datastoreItem xmlns:ds="http://schemas.openxmlformats.org/officeDocument/2006/customXml" ds:itemID="{EC208DFE-F236-4CEE-ADA8-C9D05CA811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Manager/>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Boyle</dc:creator>
  <cp:keywords/>
  <dc:description/>
  <cp:lastModifiedBy>Mitchell Lange</cp:lastModifiedBy>
  <cp:revision>38</cp:revision>
  <dcterms:created xsi:type="dcterms:W3CDTF">2022-08-31T03:30:00Z</dcterms:created>
  <dcterms:modified xsi:type="dcterms:W3CDTF">2022-09-05T02:30:50Z</dcterms:modified>
  <cp:category>File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0x0101008878AAAC7A21134C89AC31F449017C96033700B8E4AB45369C824B85593EC8C7F37C19</vt:lpwstr>
  </property>
  <property fmtid="{D5CDD505-2E9C-101B-9397-08002B2CF9AE}" pid="3" name="Funding Contract Type">
    <vt:lpwstr/>
  </property>
  <property fmtid="{D5CDD505-2E9C-101B-9397-08002B2CF9AE}" pid="4" name="Functional Area">
    <vt:lpwstr>208;#Project Management|c07309d0-957e-4024-9a33-5bd89c1f0b9c</vt:lpwstr>
  </property>
  <property fmtid="{D5CDD505-2E9C-101B-9397-08002B2CF9AE}" pid="5" name="Financial Year">
    <vt:lpwstr>516;#2021-22|a2a56973-3a08-46d4-9935-6ed97332d5ec</vt:lpwstr>
  </property>
  <property fmtid="{D5CDD505-2E9C-101B-9397-08002B2CF9AE}" pid="6" name="Month">
    <vt:lpwstr/>
  </property>
  <property fmtid="{D5CDD505-2E9C-101B-9397-08002B2CF9AE}" pid="7" name="Focus Area">
    <vt:lpwstr/>
  </property>
  <property fmtid="{D5CDD505-2E9C-101B-9397-08002B2CF9AE}" pid="8" name="Project number">
    <vt:lpwstr>1669;#421 - Aged Care - Care Finders|7dbcb179-8cf4-40f8-bd53-9e9dd40f2cec</vt:lpwstr>
  </property>
  <property fmtid="{D5CDD505-2E9C-101B-9397-08002B2CF9AE}" pid="9" name="Sub Functional Area">
    <vt:lpwstr>766;#Service Design|b39b2755-c2c8-4e97-ad5b-5517e314c46e</vt:lpwstr>
  </property>
  <property fmtid="{D5CDD505-2E9C-101B-9397-08002B2CF9AE}" pid="10" name="Status">
    <vt:lpwstr/>
  </property>
  <property fmtid="{D5CDD505-2E9C-101B-9397-08002B2CF9AE}" pid="11" name="Review_x0020_Frequency">
    <vt:lpwstr/>
  </property>
  <property fmtid="{D5CDD505-2E9C-101B-9397-08002B2CF9AE}" pid="12" name="Categorisation">
    <vt:lpwstr/>
  </property>
  <property fmtid="{D5CDD505-2E9C-101B-9397-08002B2CF9AE}" pid="13" name="lce123dc816c426a8fe471b751e416d3">
    <vt:lpwstr/>
  </property>
  <property fmtid="{D5CDD505-2E9C-101B-9397-08002B2CF9AE}" pid="14" name="Flow">
    <vt:lpwstr/>
  </property>
  <property fmtid="{D5CDD505-2E9C-101B-9397-08002B2CF9AE}" pid="15" name="Responsible_x0020_Person">
    <vt:lpwstr/>
  </property>
  <property fmtid="{D5CDD505-2E9C-101B-9397-08002B2CF9AE}" pid="16" name="Plan_x0020_Type">
    <vt:lpwstr/>
  </property>
  <property fmtid="{D5CDD505-2E9C-101B-9397-08002B2CF9AE}" pid="17" name="Contractor">
    <vt:lpwstr/>
  </property>
  <property fmtid="{D5CDD505-2E9C-101B-9397-08002B2CF9AE}" pid="18" name="Policy">
    <vt:lpwstr/>
  </property>
  <property fmtid="{D5CDD505-2E9C-101B-9397-08002B2CF9AE}" pid="19" name="e9be2d92c49547709b361168320dd082">
    <vt:lpwstr/>
  </property>
  <property fmtid="{D5CDD505-2E9C-101B-9397-08002B2CF9AE}" pid="20" name="a11344ccd30e4a37955a0a51cf6ad1c7">
    <vt:lpwstr/>
  </property>
  <property fmtid="{D5CDD505-2E9C-101B-9397-08002B2CF9AE}" pid="21" name="df942cfb120a4731ac2609a6e8c14a8b">
    <vt:lpwstr/>
  </property>
  <property fmtid="{D5CDD505-2E9C-101B-9397-08002B2CF9AE}" pid="22" name="h6ab5659a3344314830d089444b504f7">
    <vt:lpwstr/>
  </property>
  <property fmtid="{D5CDD505-2E9C-101B-9397-08002B2CF9AE}" pid="23" name="Newsletter_x0020_Type">
    <vt:lpwstr/>
  </property>
  <property fmtid="{D5CDD505-2E9C-101B-9397-08002B2CF9AE}" pid="24" name="Procurement_x0020_ID">
    <vt:lpwstr/>
  </property>
  <property fmtid="{D5CDD505-2E9C-101B-9397-08002B2CF9AE}" pid="25" name="Custodian0">
    <vt:lpwstr/>
  </property>
  <property fmtid="{D5CDD505-2E9C-101B-9397-08002B2CF9AE}" pid="26" name="m23269e8cef04c7f822fe13328940bfe">
    <vt:lpwstr/>
  </property>
  <property fmtid="{D5CDD505-2E9C-101B-9397-08002B2CF9AE}" pid="27" name="c9756e4a31d3448880ab2919b0d433b5">
    <vt:lpwstr/>
  </property>
  <property fmtid="{D5CDD505-2E9C-101B-9397-08002B2CF9AE}" pid="28" name="bfdf5d44780549e78012527f19d3c701">
    <vt:lpwstr/>
  </property>
  <property fmtid="{D5CDD505-2E9C-101B-9397-08002B2CF9AE}" pid="29" name="Progress">
    <vt:lpwstr/>
  </property>
  <property fmtid="{D5CDD505-2E9C-101B-9397-08002B2CF9AE}" pid="30" name="Service_x0020_Contract">
    <vt:lpwstr/>
  </property>
  <property fmtid="{D5CDD505-2E9C-101B-9397-08002B2CF9AE}" pid="31" name="c1912c4ee8d2485a9ef8d7b0ae18b412">
    <vt:lpwstr/>
  </property>
  <property fmtid="{D5CDD505-2E9C-101B-9397-08002B2CF9AE}" pid="32" name="m184130d470649e3ad613323848d6de7">
    <vt:lpwstr/>
  </property>
  <property fmtid="{D5CDD505-2E9C-101B-9397-08002B2CF9AE}" pid="33" name="f3e0d5efc27d45c980db3abdbc82969d">
    <vt:lpwstr/>
  </property>
  <property fmtid="{D5CDD505-2E9C-101B-9397-08002B2CF9AE}" pid="34" name="ab4e5b3c3e5c433fb94d569638a5e57c">
    <vt:lpwstr/>
  </property>
  <property fmtid="{D5CDD505-2E9C-101B-9397-08002B2CF9AE}" pid="35" name="Service Contract">
    <vt:lpwstr/>
  </property>
  <property fmtid="{D5CDD505-2E9C-101B-9397-08002B2CF9AE}" pid="36" name="Plan Type">
    <vt:lpwstr/>
  </property>
  <property fmtid="{D5CDD505-2E9C-101B-9397-08002B2CF9AE}" pid="37" name="Responsible Person">
    <vt:lpwstr/>
  </property>
  <property fmtid="{D5CDD505-2E9C-101B-9397-08002B2CF9AE}" pid="38" name="Review Frequency">
    <vt:lpwstr/>
  </property>
  <property fmtid="{D5CDD505-2E9C-101B-9397-08002B2CF9AE}" pid="39" name="Procurement ID">
    <vt:lpwstr/>
  </property>
  <property fmtid="{D5CDD505-2E9C-101B-9397-08002B2CF9AE}" pid="40" name="Newsletter Type">
    <vt:lpwstr/>
  </property>
  <property fmtid="{D5CDD505-2E9C-101B-9397-08002B2CF9AE}" pid="41" name="MediaServiceImageTags">
    <vt:lpwstr/>
  </property>
  <property fmtid="{D5CDD505-2E9C-101B-9397-08002B2CF9AE}" pid="42" name="SharedWithUsers">
    <vt:lpwstr>9773;#Mitchell Lange</vt:lpwstr>
  </property>
</Properties>
</file>